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FB" w:rsidRDefault="00300CFB" w:rsidP="00300CFB">
      <w:pPr>
        <w:rPr>
          <w:rFonts w:ascii="Verdana" w:hAnsi="Verdana"/>
          <w:b/>
        </w:rPr>
      </w:pPr>
    </w:p>
    <w:p w:rsidR="00300CFB" w:rsidRDefault="00300CFB" w:rsidP="00300CFB">
      <w:pPr>
        <w:rPr>
          <w:rFonts w:ascii="Verdana" w:hAnsi="Verdana"/>
          <w:b/>
        </w:rPr>
      </w:pPr>
    </w:p>
    <w:p w:rsidR="00300CFB" w:rsidRPr="000A76F0" w:rsidRDefault="00300CFB" w:rsidP="00300CFB">
      <w:pPr>
        <w:rPr>
          <w:b/>
        </w:rPr>
      </w:pPr>
      <w:r w:rsidRPr="000A76F0">
        <w:rPr>
          <w:b/>
          <w:noProof/>
        </w:rPr>
        <w:drawing>
          <wp:inline distT="0" distB="0" distL="0" distR="0">
            <wp:extent cx="1724025" cy="1924050"/>
            <wp:effectExtent l="0" t="0" r="9525" b="0"/>
            <wp:docPr id="1" name="Picture 1" descr="10-06 LOGO St_Brigids_Glasnev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6 LOGO St_Brigids_Glasnevi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924050"/>
                    </a:xfrm>
                    <a:prstGeom prst="rect">
                      <a:avLst/>
                    </a:prstGeom>
                    <a:noFill/>
                    <a:ln>
                      <a:noFill/>
                    </a:ln>
                  </pic:spPr>
                </pic:pic>
              </a:graphicData>
            </a:graphic>
          </wp:inline>
        </w:drawing>
      </w:r>
    </w:p>
    <w:p w:rsidR="00300CFB" w:rsidRPr="000A76F0" w:rsidRDefault="00300CFB" w:rsidP="00300CFB">
      <w:pPr>
        <w:rPr>
          <w:b/>
        </w:rPr>
      </w:pPr>
    </w:p>
    <w:p w:rsidR="00300CFB" w:rsidRPr="000A76F0" w:rsidRDefault="00300CFB" w:rsidP="00300CFB">
      <w:pPr>
        <w:rPr>
          <w:b/>
        </w:rPr>
      </w:pPr>
    </w:p>
    <w:p w:rsidR="00300CFB" w:rsidRPr="000A76F0" w:rsidRDefault="00300CFB" w:rsidP="00300CFB">
      <w:pPr>
        <w:rPr>
          <w:b/>
        </w:rPr>
      </w:pPr>
    </w:p>
    <w:p w:rsidR="00300CFB" w:rsidRPr="00DB283B" w:rsidRDefault="00DB283B" w:rsidP="00300CFB">
      <w:pPr>
        <w:jc w:val="center"/>
        <w:rPr>
          <w:rFonts w:ascii="Times New Roman" w:hAnsi="Times New Roman" w:cs="Times New Roman"/>
          <w:b/>
          <w:sz w:val="80"/>
          <w:szCs w:val="80"/>
        </w:rPr>
      </w:pPr>
      <w:r w:rsidRPr="00DB283B">
        <w:rPr>
          <w:rFonts w:ascii="Times New Roman" w:hAnsi="Times New Roman" w:cs="Times New Roman"/>
          <w:b/>
          <w:sz w:val="80"/>
          <w:szCs w:val="80"/>
        </w:rPr>
        <w:t>Anti-Bullying Policy</w:t>
      </w:r>
    </w:p>
    <w:p w:rsidR="00300CFB" w:rsidRPr="000A76F0" w:rsidRDefault="00300CFB" w:rsidP="00300CFB">
      <w:pPr>
        <w:rPr>
          <w:b/>
          <w:sz w:val="96"/>
          <w:szCs w:val="96"/>
        </w:rPr>
      </w:pPr>
    </w:p>
    <w:p w:rsidR="00300CFB" w:rsidRPr="000A76F0" w:rsidRDefault="00300CFB" w:rsidP="00300CFB">
      <w:pPr>
        <w:rPr>
          <w:b/>
        </w:rPr>
      </w:pPr>
    </w:p>
    <w:p w:rsidR="00300CFB" w:rsidRPr="000A76F0" w:rsidRDefault="00300CFB" w:rsidP="00300CFB">
      <w:pPr>
        <w:rPr>
          <w:b/>
          <w:sz w:val="32"/>
          <w:szCs w:val="32"/>
        </w:rPr>
      </w:pPr>
    </w:p>
    <w:p w:rsidR="00300CFB" w:rsidRPr="000A76F0" w:rsidRDefault="00300CFB" w:rsidP="00300CFB">
      <w:pPr>
        <w:rPr>
          <w:b/>
          <w:sz w:val="32"/>
          <w:szCs w:val="32"/>
        </w:rPr>
      </w:pPr>
    </w:p>
    <w:p w:rsidR="0071545F" w:rsidRDefault="0021598B" w:rsidP="00300CFB">
      <w:pPr>
        <w:rPr>
          <w:b/>
          <w:sz w:val="32"/>
          <w:szCs w:val="32"/>
          <w:u w:val="single"/>
        </w:rPr>
      </w:pPr>
      <w:r>
        <w:rPr>
          <w:b/>
          <w:sz w:val="32"/>
          <w:szCs w:val="32"/>
        </w:rPr>
        <w:t>Adopted</w:t>
      </w:r>
      <w:r w:rsidR="0009029F">
        <w:rPr>
          <w:b/>
          <w:sz w:val="32"/>
          <w:szCs w:val="32"/>
        </w:rPr>
        <w:t xml:space="preserve"> by Board of Management</w:t>
      </w:r>
      <w:r>
        <w:rPr>
          <w:b/>
          <w:sz w:val="32"/>
          <w:szCs w:val="32"/>
        </w:rPr>
        <w:t xml:space="preserve">:  </w:t>
      </w:r>
      <w:r w:rsidRPr="0009029F">
        <w:rPr>
          <w:b/>
          <w:sz w:val="32"/>
          <w:szCs w:val="32"/>
        </w:rPr>
        <w:tab/>
      </w:r>
      <w:r w:rsidRPr="0009029F">
        <w:rPr>
          <w:b/>
          <w:sz w:val="32"/>
          <w:szCs w:val="32"/>
          <w:u w:val="single"/>
        </w:rPr>
        <w:t>23</w:t>
      </w:r>
      <w:r w:rsidRPr="0009029F">
        <w:rPr>
          <w:b/>
          <w:sz w:val="32"/>
          <w:szCs w:val="32"/>
          <w:u w:val="single"/>
          <w:vertAlign w:val="superscript"/>
        </w:rPr>
        <w:t>rd</w:t>
      </w:r>
      <w:r w:rsidRPr="0009029F">
        <w:rPr>
          <w:b/>
          <w:sz w:val="32"/>
          <w:szCs w:val="32"/>
          <w:u w:val="single"/>
        </w:rPr>
        <w:t xml:space="preserve"> November 2015</w:t>
      </w:r>
    </w:p>
    <w:p w:rsidR="0071545F" w:rsidRPr="008B7997" w:rsidRDefault="0071545F" w:rsidP="00300CFB">
      <w:pPr>
        <w:rPr>
          <w:b/>
          <w:sz w:val="32"/>
          <w:szCs w:val="32"/>
        </w:rPr>
      </w:pPr>
      <w:r w:rsidRPr="0071545F">
        <w:rPr>
          <w:b/>
          <w:sz w:val="32"/>
          <w:szCs w:val="32"/>
        </w:rPr>
        <w:t>Review date:</w:t>
      </w:r>
      <w:r w:rsidR="008B7997">
        <w:rPr>
          <w:b/>
          <w:sz w:val="32"/>
          <w:szCs w:val="32"/>
        </w:rPr>
        <w:t xml:space="preserve"> </w:t>
      </w:r>
      <w:r w:rsidR="008B7997" w:rsidRPr="008B7997">
        <w:rPr>
          <w:b/>
          <w:sz w:val="32"/>
          <w:szCs w:val="32"/>
        </w:rPr>
        <w:t xml:space="preserve"> </w:t>
      </w:r>
      <w:r w:rsidR="008B7997">
        <w:rPr>
          <w:b/>
          <w:sz w:val="32"/>
          <w:szCs w:val="32"/>
          <w:u w:val="single"/>
        </w:rPr>
        <w:t>19</w:t>
      </w:r>
      <w:r w:rsidR="008B7997" w:rsidRPr="008B7997">
        <w:rPr>
          <w:b/>
          <w:sz w:val="32"/>
          <w:szCs w:val="32"/>
          <w:u w:val="single"/>
          <w:vertAlign w:val="superscript"/>
        </w:rPr>
        <w:t>th</w:t>
      </w:r>
      <w:r w:rsidR="008B7997">
        <w:rPr>
          <w:b/>
          <w:sz w:val="32"/>
          <w:szCs w:val="32"/>
          <w:u w:val="single"/>
        </w:rPr>
        <w:t xml:space="preserve"> November 2018</w:t>
      </w:r>
    </w:p>
    <w:p w:rsidR="00300CFB" w:rsidRDefault="00300CFB" w:rsidP="00300CFB">
      <w:pPr>
        <w:rPr>
          <w:b/>
          <w:sz w:val="32"/>
          <w:szCs w:val="32"/>
        </w:rPr>
      </w:pPr>
      <w:r w:rsidRPr="000A76F0">
        <w:rPr>
          <w:b/>
          <w:sz w:val="32"/>
          <w:szCs w:val="32"/>
        </w:rPr>
        <w:tab/>
      </w:r>
      <w:r w:rsidRPr="000A76F0">
        <w:rPr>
          <w:b/>
          <w:sz w:val="32"/>
          <w:szCs w:val="32"/>
        </w:rPr>
        <w:tab/>
      </w:r>
      <w:r>
        <w:rPr>
          <w:b/>
          <w:sz w:val="32"/>
          <w:szCs w:val="32"/>
        </w:rPr>
        <w:t xml:space="preserve">      </w:t>
      </w:r>
      <w:r w:rsidR="0021598B">
        <w:rPr>
          <w:b/>
          <w:sz w:val="32"/>
          <w:szCs w:val="32"/>
        </w:rPr>
        <w:tab/>
      </w:r>
      <w:r w:rsidR="0021598B">
        <w:rPr>
          <w:b/>
          <w:sz w:val="32"/>
          <w:szCs w:val="32"/>
        </w:rPr>
        <w:tab/>
      </w:r>
      <w:r w:rsidR="0021598B">
        <w:rPr>
          <w:b/>
          <w:sz w:val="32"/>
          <w:szCs w:val="32"/>
        </w:rPr>
        <w:tab/>
      </w:r>
      <w:r w:rsidR="0021598B">
        <w:rPr>
          <w:b/>
          <w:sz w:val="32"/>
          <w:szCs w:val="32"/>
        </w:rPr>
        <w:tab/>
      </w:r>
      <w:r w:rsidR="0021598B">
        <w:rPr>
          <w:b/>
          <w:sz w:val="32"/>
          <w:szCs w:val="32"/>
        </w:rPr>
        <w:tab/>
        <w:t xml:space="preserve"> </w:t>
      </w:r>
    </w:p>
    <w:p w:rsidR="0021598B" w:rsidRDefault="00F07A24" w:rsidP="00300CFB">
      <w:pPr>
        <w:rPr>
          <w:b/>
          <w:sz w:val="32"/>
          <w:szCs w:val="32"/>
        </w:rPr>
      </w:pPr>
      <w:r>
        <w:rPr>
          <w:b/>
          <w:sz w:val="32"/>
          <w:szCs w:val="32"/>
        </w:rPr>
        <w:t xml:space="preserve">  </w:t>
      </w:r>
    </w:p>
    <w:p w:rsidR="00F07A24" w:rsidRPr="000A76F0" w:rsidRDefault="00F07A24" w:rsidP="00300CFB">
      <w:pPr>
        <w:rPr>
          <w:b/>
          <w:sz w:val="32"/>
          <w:szCs w:val="32"/>
        </w:rPr>
      </w:pPr>
    </w:p>
    <w:p w:rsidR="00251677" w:rsidRDefault="0021598B" w:rsidP="00122702">
      <w:pPr>
        <w:suppressAutoHyphens/>
        <w:spacing w:after="200" w:line="276" w:lineRule="auto"/>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 xml:space="preserve">Signed:    </w:t>
      </w:r>
      <w:r>
        <w:rPr>
          <w:rFonts w:ascii="Calibri" w:eastAsia="Calibri" w:hAnsi="Calibri" w:cs="Calibri"/>
          <w:b/>
          <w:color w:val="000000" w:themeColor="text1"/>
          <w:sz w:val="32"/>
          <w:szCs w:val="32"/>
        </w:rPr>
        <w:tab/>
        <w:t>___________________</w:t>
      </w:r>
      <w:r>
        <w:rPr>
          <w:rFonts w:ascii="Calibri" w:eastAsia="Calibri" w:hAnsi="Calibri" w:cs="Calibri"/>
          <w:b/>
          <w:color w:val="000000" w:themeColor="text1"/>
          <w:sz w:val="32"/>
          <w:szCs w:val="32"/>
        </w:rPr>
        <w:tab/>
      </w:r>
      <w:r>
        <w:rPr>
          <w:rFonts w:ascii="Calibri" w:eastAsia="Calibri" w:hAnsi="Calibri" w:cs="Calibri"/>
          <w:b/>
          <w:color w:val="000000" w:themeColor="text1"/>
          <w:sz w:val="32"/>
          <w:szCs w:val="32"/>
        </w:rPr>
        <w:tab/>
      </w:r>
    </w:p>
    <w:p w:rsidR="00251677" w:rsidRPr="0021598B" w:rsidRDefault="0021598B" w:rsidP="00122702">
      <w:pPr>
        <w:suppressAutoHyphens/>
        <w:spacing w:after="200" w:line="276" w:lineRule="auto"/>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ab/>
      </w:r>
      <w:r>
        <w:rPr>
          <w:rFonts w:ascii="Calibri" w:eastAsia="Calibri" w:hAnsi="Calibri" w:cs="Calibri"/>
          <w:b/>
          <w:color w:val="000000" w:themeColor="text1"/>
          <w:sz w:val="32"/>
          <w:szCs w:val="32"/>
        </w:rPr>
        <w:tab/>
        <w:t>Chairperson Board of Manag</w:t>
      </w:r>
      <w:r w:rsidR="001E7DB3">
        <w:rPr>
          <w:rFonts w:ascii="Calibri" w:eastAsia="Calibri" w:hAnsi="Calibri" w:cs="Calibri"/>
          <w:b/>
          <w:color w:val="000000" w:themeColor="text1"/>
          <w:sz w:val="32"/>
          <w:szCs w:val="32"/>
        </w:rPr>
        <w:t>e</w:t>
      </w:r>
      <w:r>
        <w:rPr>
          <w:rFonts w:ascii="Calibri" w:eastAsia="Calibri" w:hAnsi="Calibri" w:cs="Calibri"/>
          <w:b/>
          <w:color w:val="000000" w:themeColor="text1"/>
          <w:sz w:val="32"/>
          <w:szCs w:val="32"/>
        </w:rPr>
        <w:t>ment</w:t>
      </w:r>
    </w:p>
    <w:p w:rsidR="00122702" w:rsidRPr="00534EC1" w:rsidRDefault="00122702" w:rsidP="00122702">
      <w:pPr>
        <w:pStyle w:val="ListParagraph"/>
        <w:numPr>
          <w:ilvl w:val="0"/>
          <w:numId w:val="22"/>
        </w:numPr>
        <w:suppressAutoHyphens/>
        <w:spacing w:after="200" w:line="276" w:lineRule="auto"/>
        <w:rPr>
          <w:rFonts w:ascii="Arial" w:eastAsia="Calibri" w:hAnsi="Arial" w:cs="Arial"/>
          <w:b/>
          <w:color w:val="000000" w:themeColor="text1"/>
        </w:rPr>
      </w:pPr>
      <w:r w:rsidRPr="00534EC1">
        <w:rPr>
          <w:rFonts w:ascii="Arial" w:eastAsia="Calibri" w:hAnsi="Arial" w:cs="Arial"/>
          <w:b/>
          <w:color w:val="000000" w:themeColor="text1"/>
        </w:rPr>
        <w:lastRenderedPageBreak/>
        <w:t>Introduction/Purpose</w:t>
      </w:r>
    </w:p>
    <w:p w:rsidR="005C60F7" w:rsidRPr="00534EC1" w:rsidRDefault="00B34EBB" w:rsidP="00122702">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In accordance with the requirements of the Education (Welfare) Act 2000 and the code of behavio</w:t>
      </w:r>
      <w:r w:rsidR="006B0F88" w:rsidRPr="00534EC1">
        <w:rPr>
          <w:rFonts w:ascii="Arial" w:eastAsia="Calibri" w:hAnsi="Arial" w:cs="Arial"/>
          <w:color w:val="000000" w:themeColor="text1"/>
        </w:rPr>
        <w:t>ur guidelines issued by the National Education Welfare Board</w:t>
      </w:r>
      <w:r w:rsidRPr="00534EC1">
        <w:rPr>
          <w:rFonts w:ascii="Arial" w:eastAsia="Calibri" w:hAnsi="Arial" w:cs="Arial"/>
          <w:color w:val="000000" w:themeColor="text1"/>
        </w:rPr>
        <w:t>, the Board of Management of</w:t>
      </w:r>
      <w:r w:rsidR="00D724C4" w:rsidRPr="00534EC1">
        <w:rPr>
          <w:rFonts w:ascii="Arial" w:eastAsia="Calibri" w:hAnsi="Arial" w:cs="Arial"/>
          <w:color w:val="000000" w:themeColor="text1"/>
        </w:rPr>
        <w:t xml:space="preserve"> St. Brigid's</w:t>
      </w:r>
      <w:r w:rsidRPr="00534EC1">
        <w:rPr>
          <w:rFonts w:ascii="Arial" w:eastAsia="Calibri" w:hAnsi="Arial" w:cs="Arial"/>
          <w:color w:val="000000" w:themeColor="text1"/>
        </w:rPr>
        <w:t xml:space="preserve"> </w:t>
      </w:r>
      <w:r w:rsidR="006B0F88" w:rsidRPr="00534EC1">
        <w:rPr>
          <w:rFonts w:ascii="Arial" w:eastAsia="Calibri" w:hAnsi="Arial" w:cs="Arial"/>
          <w:color w:val="000000" w:themeColor="text1"/>
        </w:rPr>
        <w:t>Girls National School, Glasnevin, Dublin 11</w:t>
      </w:r>
      <w:r w:rsidRPr="00534EC1">
        <w:rPr>
          <w:rFonts w:ascii="Arial" w:eastAsia="Calibri" w:hAnsi="Arial" w:cs="Arial"/>
          <w:color w:val="000000" w:themeColor="text1"/>
        </w:rPr>
        <w:t xml:space="preserve"> has adopted the following anti-bullying policy within the framework of the school’s overall code of behaviour. This policy fully complies with the requirements of the Anti-Bullying Procedures for Primary and Post-Primary Schools which were published in September 2013.</w:t>
      </w:r>
    </w:p>
    <w:p w:rsidR="00122702" w:rsidRPr="00534EC1" w:rsidRDefault="00122702" w:rsidP="00122702">
      <w:pPr>
        <w:pStyle w:val="ListParagraph"/>
        <w:suppressAutoHyphens/>
        <w:spacing w:after="200" w:line="276" w:lineRule="auto"/>
        <w:rPr>
          <w:rFonts w:ascii="Arial" w:eastAsia="Calibri" w:hAnsi="Arial" w:cs="Arial"/>
          <w:color w:val="000000" w:themeColor="text1"/>
        </w:rPr>
      </w:pPr>
    </w:p>
    <w:p w:rsidR="00122702" w:rsidRPr="00534EC1" w:rsidRDefault="00122702" w:rsidP="00122702">
      <w:pPr>
        <w:pStyle w:val="ListParagraph"/>
        <w:numPr>
          <w:ilvl w:val="0"/>
          <w:numId w:val="22"/>
        </w:numPr>
        <w:suppressAutoHyphens/>
        <w:spacing w:after="200" w:line="276" w:lineRule="auto"/>
        <w:rPr>
          <w:rFonts w:ascii="Arial" w:eastAsia="Calibri" w:hAnsi="Arial" w:cs="Arial"/>
          <w:b/>
          <w:color w:val="000000" w:themeColor="text1"/>
        </w:rPr>
      </w:pPr>
      <w:r w:rsidRPr="00534EC1">
        <w:rPr>
          <w:rFonts w:ascii="Arial" w:eastAsia="Calibri" w:hAnsi="Arial" w:cs="Arial"/>
          <w:b/>
          <w:color w:val="000000" w:themeColor="text1"/>
        </w:rPr>
        <w:t>Key Principles of Best Practice</w:t>
      </w:r>
    </w:p>
    <w:p w:rsidR="005C60F7" w:rsidRPr="00534EC1" w:rsidRDefault="00B34EBB" w:rsidP="00122702">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5C60F7" w:rsidRPr="00534EC1" w:rsidRDefault="00B34EBB" w:rsidP="00122702">
      <w:pPr>
        <w:pStyle w:val="ListParagraph"/>
        <w:numPr>
          <w:ilvl w:val="0"/>
          <w:numId w:val="24"/>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 xml:space="preserve"> A positive school culture and climate which</w:t>
      </w:r>
    </w:p>
    <w:p w:rsidR="00122702" w:rsidRPr="00534EC1" w:rsidRDefault="00B34EBB" w:rsidP="00122702">
      <w:pPr>
        <w:pStyle w:val="ListParagraph"/>
        <w:numPr>
          <w:ilvl w:val="0"/>
          <w:numId w:val="28"/>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is welcoming of difference and diversity and is based on inclusivity;</w:t>
      </w:r>
    </w:p>
    <w:p w:rsidR="00122702" w:rsidRPr="00534EC1" w:rsidRDefault="00B34EBB" w:rsidP="00122702">
      <w:pPr>
        <w:pStyle w:val="ListParagraph"/>
        <w:numPr>
          <w:ilvl w:val="0"/>
          <w:numId w:val="28"/>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encourages pupils to disclose and discuss incidents of bullying behaviour in a non-threatening environment; and</w:t>
      </w:r>
    </w:p>
    <w:p w:rsidR="005C60F7" w:rsidRPr="00534EC1" w:rsidRDefault="00B34EBB" w:rsidP="00122702">
      <w:pPr>
        <w:pStyle w:val="ListParagraph"/>
        <w:numPr>
          <w:ilvl w:val="0"/>
          <w:numId w:val="28"/>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promotes respectful relationships across the sc</w:t>
      </w:r>
      <w:r w:rsidR="00122702" w:rsidRPr="00534EC1">
        <w:rPr>
          <w:rFonts w:ascii="Arial" w:eastAsia="Calibri" w:hAnsi="Arial" w:cs="Arial"/>
          <w:color w:val="000000" w:themeColor="text1"/>
        </w:rPr>
        <w:t>hool community</w:t>
      </w:r>
    </w:p>
    <w:p w:rsidR="00122702" w:rsidRPr="00534EC1" w:rsidRDefault="00122702" w:rsidP="00122702">
      <w:pPr>
        <w:pStyle w:val="ListParagraph"/>
        <w:spacing w:after="200" w:line="276" w:lineRule="auto"/>
        <w:ind w:left="2160"/>
        <w:rPr>
          <w:rFonts w:ascii="Arial" w:eastAsia="Calibri" w:hAnsi="Arial" w:cs="Arial"/>
          <w:color w:val="000000" w:themeColor="text1"/>
        </w:rPr>
      </w:pPr>
    </w:p>
    <w:p w:rsidR="00122702" w:rsidRPr="00534EC1" w:rsidRDefault="00122702" w:rsidP="00122702">
      <w:pPr>
        <w:pStyle w:val="ListParagraph"/>
        <w:numPr>
          <w:ilvl w:val="0"/>
          <w:numId w:val="24"/>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Effective Leadership</w:t>
      </w:r>
    </w:p>
    <w:p w:rsidR="00122702" w:rsidRPr="00534EC1" w:rsidRDefault="00122702" w:rsidP="00122702">
      <w:pPr>
        <w:pStyle w:val="ListParagraph"/>
        <w:spacing w:after="200" w:line="276" w:lineRule="auto"/>
        <w:rPr>
          <w:rFonts w:ascii="Arial" w:eastAsia="Calibri" w:hAnsi="Arial" w:cs="Arial"/>
          <w:color w:val="000000" w:themeColor="text1"/>
        </w:rPr>
      </w:pPr>
    </w:p>
    <w:p w:rsidR="002D15FA" w:rsidRPr="00534EC1" w:rsidRDefault="00122702" w:rsidP="002D15FA">
      <w:pPr>
        <w:pStyle w:val="ListParagraph"/>
        <w:numPr>
          <w:ilvl w:val="0"/>
          <w:numId w:val="24"/>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A School-wide approach</w:t>
      </w:r>
    </w:p>
    <w:p w:rsidR="002D15FA" w:rsidRPr="00534EC1" w:rsidRDefault="002D15FA" w:rsidP="002D15FA">
      <w:pPr>
        <w:pStyle w:val="ListParagraph"/>
        <w:spacing w:after="200" w:line="276" w:lineRule="auto"/>
        <w:rPr>
          <w:rFonts w:ascii="Arial" w:eastAsia="Calibri" w:hAnsi="Arial" w:cs="Arial"/>
          <w:color w:val="000000" w:themeColor="text1"/>
        </w:rPr>
      </w:pPr>
    </w:p>
    <w:p w:rsidR="00122702" w:rsidRPr="00534EC1" w:rsidRDefault="00122702" w:rsidP="00122702">
      <w:pPr>
        <w:pStyle w:val="ListParagraph"/>
        <w:numPr>
          <w:ilvl w:val="0"/>
          <w:numId w:val="24"/>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A shared understanding of what bullying is and its impact</w:t>
      </w:r>
    </w:p>
    <w:p w:rsidR="00122702" w:rsidRPr="00534EC1" w:rsidRDefault="00122702" w:rsidP="00122702">
      <w:pPr>
        <w:pStyle w:val="ListParagraph"/>
        <w:rPr>
          <w:rFonts w:ascii="Arial" w:eastAsia="Calibri" w:hAnsi="Arial" w:cs="Arial"/>
          <w:color w:val="000000" w:themeColor="text1"/>
        </w:rPr>
      </w:pPr>
    </w:p>
    <w:p w:rsidR="00122702" w:rsidRPr="00534EC1" w:rsidRDefault="00122702" w:rsidP="00122702">
      <w:pPr>
        <w:pStyle w:val="ListParagraph"/>
        <w:numPr>
          <w:ilvl w:val="0"/>
          <w:numId w:val="24"/>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Implementation of education and prevention strategies (including awareness raising measures) that:</w:t>
      </w:r>
    </w:p>
    <w:p w:rsidR="005C60F7" w:rsidRPr="00534EC1" w:rsidRDefault="00B34EBB" w:rsidP="00122702">
      <w:pPr>
        <w:pStyle w:val="ListParagraph"/>
        <w:numPr>
          <w:ilvl w:val="0"/>
          <w:numId w:val="27"/>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build empathy, respect and resilience in pupils; and</w:t>
      </w:r>
    </w:p>
    <w:p w:rsidR="00122702" w:rsidRPr="00534EC1" w:rsidRDefault="00B34EBB" w:rsidP="00122702">
      <w:pPr>
        <w:pStyle w:val="ListParagraph"/>
        <w:numPr>
          <w:ilvl w:val="0"/>
          <w:numId w:val="27"/>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explicitly address the issues of cyber-bullying and identity-based bullying including in particular, homophobic and transphobic bullying;</w:t>
      </w:r>
    </w:p>
    <w:p w:rsidR="005C60F7" w:rsidRPr="00534EC1" w:rsidRDefault="00B34EBB" w:rsidP="00122702">
      <w:pPr>
        <w:pStyle w:val="ListParagraph"/>
        <w:numPr>
          <w:ilvl w:val="0"/>
          <w:numId w:val="27"/>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effective supervision and monitoring of pupils;</w:t>
      </w:r>
    </w:p>
    <w:p w:rsidR="00712C45" w:rsidRPr="00534EC1" w:rsidRDefault="00712C45" w:rsidP="00712C45">
      <w:pPr>
        <w:pStyle w:val="ListParagraph"/>
        <w:spacing w:after="200" w:line="276" w:lineRule="auto"/>
        <w:ind w:left="2160"/>
        <w:rPr>
          <w:rFonts w:ascii="Arial" w:eastAsia="Calibri" w:hAnsi="Arial" w:cs="Arial"/>
          <w:color w:val="000000" w:themeColor="text1"/>
        </w:rPr>
      </w:pPr>
    </w:p>
    <w:p w:rsidR="00712C45" w:rsidRPr="00534EC1" w:rsidRDefault="00B34EBB" w:rsidP="00712C45">
      <w:pPr>
        <w:pStyle w:val="ListParagraph"/>
        <w:numPr>
          <w:ilvl w:val="0"/>
          <w:numId w:val="24"/>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Effective supervision and monitoring of pupils</w:t>
      </w:r>
    </w:p>
    <w:p w:rsidR="00712C45" w:rsidRPr="00534EC1" w:rsidRDefault="00712C45" w:rsidP="00712C45">
      <w:pPr>
        <w:pStyle w:val="ListParagraph"/>
        <w:suppressAutoHyphens/>
        <w:spacing w:after="200" w:line="276" w:lineRule="auto"/>
        <w:rPr>
          <w:rFonts w:ascii="Arial" w:eastAsia="Calibri" w:hAnsi="Arial" w:cs="Arial"/>
          <w:color w:val="000000" w:themeColor="text1"/>
        </w:rPr>
      </w:pPr>
    </w:p>
    <w:p w:rsidR="00712C45" w:rsidRPr="00534EC1" w:rsidRDefault="00B34EBB" w:rsidP="00712C45">
      <w:pPr>
        <w:pStyle w:val="ListParagraph"/>
        <w:numPr>
          <w:ilvl w:val="0"/>
          <w:numId w:val="24"/>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Supports for staff</w:t>
      </w:r>
    </w:p>
    <w:p w:rsidR="00712C45" w:rsidRPr="00534EC1" w:rsidRDefault="00712C45" w:rsidP="00712C45">
      <w:pPr>
        <w:pStyle w:val="ListParagraph"/>
        <w:rPr>
          <w:rFonts w:ascii="Arial" w:eastAsia="Calibri" w:hAnsi="Arial" w:cs="Arial"/>
          <w:color w:val="000000" w:themeColor="text1"/>
        </w:rPr>
      </w:pPr>
    </w:p>
    <w:p w:rsidR="00712C45" w:rsidRPr="00534EC1" w:rsidRDefault="00B34EBB" w:rsidP="00712C45">
      <w:pPr>
        <w:pStyle w:val="ListParagraph"/>
        <w:numPr>
          <w:ilvl w:val="0"/>
          <w:numId w:val="24"/>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 xml:space="preserve">Consistent recording, investigation and follow up of </w:t>
      </w:r>
      <w:r w:rsidR="006B0F88" w:rsidRPr="00534EC1">
        <w:rPr>
          <w:rFonts w:ascii="Arial" w:eastAsia="Calibri" w:hAnsi="Arial" w:cs="Arial"/>
          <w:color w:val="000000" w:themeColor="text1"/>
        </w:rPr>
        <w:t xml:space="preserve">alleged </w:t>
      </w:r>
      <w:r w:rsidRPr="00534EC1">
        <w:rPr>
          <w:rFonts w:ascii="Arial" w:eastAsia="Calibri" w:hAnsi="Arial" w:cs="Arial"/>
          <w:color w:val="000000" w:themeColor="text1"/>
        </w:rPr>
        <w:t>bullying behaviour (including use of established intervention strategies); and</w:t>
      </w:r>
    </w:p>
    <w:p w:rsidR="00712C45" w:rsidRPr="00534EC1" w:rsidRDefault="00712C45" w:rsidP="00712C45">
      <w:pPr>
        <w:pStyle w:val="ListParagraph"/>
        <w:rPr>
          <w:rFonts w:ascii="Arial" w:eastAsia="Calibri" w:hAnsi="Arial" w:cs="Arial"/>
          <w:color w:val="000000" w:themeColor="text1"/>
        </w:rPr>
      </w:pPr>
    </w:p>
    <w:p w:rsidR="005C60F7" w:rsidRPr="00534EC1" w:rsidRDefault="00B34EBB" w:rsidP="00712C45">
      <w:pPr>
        <w:pStyle w:val="ListParagraph"/>
        <w:numPr>
          <w:ilvl w:val="0"/>
          <w:numId w:val="24"/>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On-going evaluation of the effectiveness of the anti-bullying policy.</w:t>
      </w:r>
    </w:p>
    <w:p w:rsidR="005C60F7" w:rsidRDefault="005C60F7">
      <w:pPr>
        <w:suppressAutoHyphens/>
        <w:spacing w:after="200" w:line="276" w:lineRule="auto"/>
        <w:rPr>
          <w:rFonts w:ascii="Arial" w:eastAsia="Calibri" w:hAnsi="Arial" w:cs="Arial"/>
          <w:color w:val="000000" w:themeColor="text1"/>
        </w:rPr>
      </w:pPr>
    </w:p>
    <w:p w:rsidR="00534EC1" w:rsidRPr="00534EC1" w:rsidRDefault="00534EC1">
      <w:pPr>
        <w:suppressAutoHyphens/>
        <w:spacing w:after="200" w:line="276" w:lineRule="auto"/>
        <w:rPr>
          <w:rFonts w:ascii="Arial" w:eastAsia="Calibri" w:hAnsi="Arial" w:cs="Arial"/>
          <w:color w:val="000000" w:themeColor="text1"/>
        </w:rPr>
      </w:pPr>
    </w:p>
    <w:p w:rsidR="00E7663E" w:rsidRPr="00534EC1" w:rsidRDefault="00E7663E">
      <w:pPr>
        <w:suppressAutoHyphens/>
        <w:spacing w:after="200" w:line="276" w:lineRule="auto"/>
        <w:rPr>
          <w:rFonts w:ascii="Arial" w:eastAsia="Calibri" w:hAnsi="Arial" w:cs="Arial"/>
          <w:color w:val="000000" w:themeColor="text1"/>
        </w:rPr>
      </w:pPr>
    </w:p>
    <w:p w:rsidR="00712C45" w:rsidRPr="00534EC1" w:rsidRDefault="00B34EBB">
      <w:pPr>
        <w:suppressAutoHyphens/>
        <w:spacing w:after="200" w:line="276" w:lineRule="auto"/>
        <w:rPr>
          <w:rFonts w:ascii="Arial" w:eastAsia="Calibri" w:hAnsi="Arial" w:cs="Arial"/>
          <w:b/>
          <w:color w:val="000000" w:themeColor="text1"/>
        </w:rPr>
      </w:pPr>
      <w:r w:rsidRPr="00534EC1">
        <w:rPr>
          <w:rFonts w:ascii="Arial" w:eastAsia="Calibri" w:hAnsi="Arial" w:cs="Arial"/>
          <w:b/>
          <w:color w:val="000000" w:themeColor="text1"/>
        </w:rPr>
        <w:lastRenderedPageBreak/>
        <w:t xml:space="preserve">3. </w:t>
      </w:r>
      <w:r w:rsidR="00712C45" w:rsidRPr="00534EC1">
        <w:rPr>
          <w:rFonts w:ascii="Arial" w:eastAsia="Calibri" w:hAnsi="Arial" w:cs="Arial"/>
          <w:b/>
          <w:color w:val="000000" w:themeColor="text1"/>
        </w:rPr>
        <w:tab/>
        <w:t>Bullying Defined</w:t>
      </w:r>
    </w:p>
    <w:p w:rsidR="00712C45" w:rsidRPr="00534EC1" w:rsidRDefault="00712C45">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The Anti-Bullying Procedures for Primary and Post-Primary Schools define bullying as:</w:t>
      </w:r>
    </w:p>
    <w:p w:rsidR="005C60F7" w:rsidRPr="00534EC1" w:rsidRDefault="00B34EBB" w:rsidP="00712C45">
      <w:pPr>
        <w:suppressAutoHyphens/>
        <w:spacing w:after="200" w:line="276" w:lineRule="auto"/>
        <w:jc w:val="center"/>
        <w:rPr>
          <w:rFonts w:ascii="Arial" w:eastAsia="Calibri" w:hAnsi="Arial" w:cs="Arial"/>
          <w:color w:val="000000" w:themeColor="text1"/>
        </w:rPr>
      </w:pPr>
      <w:r w:rsidRPr="00534EC1">
        <w:rPr>
          <w:rFonts w:ascii="Arial" w:eastAsia="Calibri" w:hAnsi="Arial" w:cs="Arial"/>
          <w:color w:val="000000" w:themeColor="text1"/>
        </w:rPr>
        <w:t>Bullying is unwanted negative behaviour, verbal, psychological or physical conducted, by an individual or group against another person (or persons) and which is repeated over time.</w:t>
      </w:r>
    </w:p>
    <w:p w:rsidR="005C60F7" w:rsidRPr="00534EC1" w:rsidRDefault="00B34EBB">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The following types of bullying behaviour are included in the definition of bullying:</w:t>
      </w:r>
    </w:p>
    <w:p w:rsidR="005C60F7" w:rsidRPr="00534EC1" w:rsidRDefault="00B34EBB">
      <w:pPr>
        <w:numPr>
          <w:ilvl w:val="0"/>
          <w:numId w:val="3"/>
        </w:numPr>
        <w:spacing w:after="200" w:line="276" w:lineRule="auto"/>
        <w:ind w:left="720" w:hanging="360"/>
        <w:rPr>
          <w:rFonts w:ascii="Arial" w:eastAsia="Calibri" w:hAnsi="Arial" w:cs="Arial"/>
          <w:color w:val="000000" w:themeColor="text1"/>
        </w:rPr>
      </w:pPr>
      <w:r w:rsidRPr="00534EC1">
        <w:rPr>
          <w:rFonts w:ascii="Arial" w:eastAsia="Calibri" w:hAnsi="Arial" w:cs="Arial"/>
          <w:color w:val="000000" w:themeColor="text1"/>
        </w:rPr>
        <w:t>deliberate exclusion, malicious gossip and other forms of relational bullying,</w:t>
      </w:r>
    </w:p>
    <w:p w:rsidR="005C60F7" w:rsidRPr="00534EC1" w:rsidRDefault="00B34EBB">
      <w:pPr>
        <w:numPr>
          <w:ilvl w:val="0"/>
          <w:numId w:val="3"/>
        </w:numPr>
        <w:spacing w:after="200" w:line="276"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 cyber-bullying and</w:t>
      </w:r>
    </w:p>
    <w:p w:rsidR="005C60F7" w:rsidRPr="00534EC1" w:rsidRDefault="00B34EBB">
      <w:pPr>
        <w:numPr>
          <w:ilvl w:val="0"/>
          <w:numId w:val="3"/>
        </w:numPr>
        <w:spacing w:after="200" w:line="276"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 </w:t>
      </w:r>
      <w:proofErr w:type="gramStart"/>
      <w:r w:rsidRPr="00534EC1">
        <w:rPr>
          <w:rFonts w:ascii="Arial" w:eastAsia="Calibri" w:hAnsi="Arial" w:cs="Arial"/>
          <w:color w:val="000000" w:themeColor="text1"/>
        </w:rPr>
        <w:t>identity-based</w:t>
      </w:r>
      <w:proofErr w:type="gramEnd"/>
      <w:r w:rsidRPr="00534EC1">
        <w:rPr>
          <w:rFonts w:ascii="Arial" w:eastAsia="Calibri" w:hAnsi="Arial" w:cs="Arial"/>
          <w:color w:val="000000" w:themeColor="text1"/>
        </w:rPr>
        <w:t xml:space="preserve"> bullying such as homophobic bullying, racist bullying, bullying based on a person’s membership of the Traveller community and bullying of those with disabilities or special educational needs.</w:t>
      </w:r>
    </w:p>
    <w:p w:rsidR="005C60F7" w:rsidRPr="00534EC1" w:rsidRDefault="00B34EBB">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C60F7" w:rsidRPr="00534EC1" w:rsidRDefault="00B34EBB">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C60F7" w:rsidRPr="00534EC1" w:rsidRDefault="00B34EBB">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Negative behaviour that does not meet this definition of bullying will be dealt with in accordance with the school’s code of behaviour.</w:t>
      </w:r>
    </w:p>
    <w:p w:rsidR="005C60F7" w:rsidRPr="00534EC1" w:rsidRDefault="00A619B9">
      <w:pPr>
        <w:suppressAutoHyphens/>
        <w:spacing w:after="200" w:line="276" w:lineRule="auto"/>
        <w:rPr>
          <w:rFonts w:ascii="Arial" w:eastAsia="Calibri" w:hAnsi="Arial" w:cs="Arial"/>
          <w:color w:val="000000" w:themeColor="text1"/>
        </w:rPr>
      </w:pPr>
      <w:r>
        <w:rPr>
          <w:rFonts w:ascii="Arial" w:eastAsia="Calibri" w:hAnsi="Arial" w:cs="Arial"/>
          <w:color w:val="000000" w:themeColor="text1"/>
        </w:rPr>
        <w:t>Whilst this p</w:t>
      </w:r>
      <w:r w:rsidR="000518AD" w:rsidRPr="00534EC1">
        <w:rPr>
          <w:rFonts w:ascii="Arial" w:eastAsia="Calibri" w:hAnsi="Arial" w:cs="Arial"/>
          <w:color w:val="000000" w:themeColor="text1"/>
        </w:rPr>
        <w:t xml:space="preserve">olicy is primarily directed towards pupil behaviour, the Board recognises that bullying may also </w:t>
      </w:r>
      <w:r w:rsidR="006B0F88" w:rsidRPr="00534EC1">
        <w:rPr>
          <w:rFonts w:ascii="Arial" w:eastAsia="Calibri" w:hAnsi="Arial" w:cs="Arial"/>
          <w:color w:val="000000" w:themeColor="text1"/>
        </w:rPr>
        <w:t>involve</w:t>
      </w:r>
      <w:r w:rsidR="000518AD" w:rsidRPr="00534EC1">
        <w:rPr>
          <w:rFonts w:ascii="Arial" w:eastAsia="Calibri" w:hAnsi="Arial" w:cs="Arial"/>
          <w:color w:val="000000" w:themeColor="text1"/>
        </w:rPr>
        <w:t xml:space="preserve"> other member</w:t>
      </w:r>
      <w:r w:rsidR="004863BF" w:rsidRPr="00534EC1">
        <w:rPr>
          <w:rFonts w:ascii="Arial" w:eastAsia="Calibri" w:hAnsi="Arial" w:cs="Arial"/>
          <w:color w:val="000000" w:themeColor="text1"/>
        </w:rPr>
        <w:t>s</w:t>
      </w:r>
      <w:r w:rsidR="000518AD" w:rsidRPr="00534EC1">
        <w:rPr>
          <w:rFonts w:ascii="Arial" w:eastAsia="Calibri" w:hAnsi="Arial" w:cs="Arial"/>
          <w:color w:val="000000" w:themeColor="text1"/>
        </w:rPr>
        <w:t xml:space="preserve"> of the wider school community and will deal with any such incidents, as appropriate.</w:t>
      </w:r>
    </w:p>
    <w:p w:rsidR="005C60F7" w:rsidRPr="00534EC1" w:rsidRDefault="005C60F7">
      <w:pPr>
        <w:suppressAutoHyphens/>
        <w:spacing w:after="200" w:line="276" w:lineRule="auto"/>
        <w:rPr>
          <w:rFonts w:ascii="Arial" w:eastAsia="Calibri" w:hAnsi="Arial" w:cs="Arial"/>
          <w:i/>
          <w:color w:val="000000" w:themeColor="text1"/>
        </w:rPr>
      </w:pPr>
    </w:p>
    <w:p w:rsidR="00E72CEC" w:rsidRPr="00534EC1" w:rsidRDefault="00E72CEC">
      <w:pPr>
        <w:suppressAutoHyphens/>
        <w:spacing w:after="200" w:line="276" w:lineRule="auto"/>
        <w:rPr>
          <w:rFonts w:ascii="Arial" w:eastAsia="Calibri" w:hAnsi="Arial" w:cs="Arial"/>
          <w:i/>
          <w:color w:val="000000" w:themeColor="text1"/>
        </w:rPr>
      </w:pPr>
    </w:p>
    <w:p w:rsidR="00E72CEC" w:rsidRPr="00534EC1" w:rsidRDefault="00E72CEC">
      <w:pPr>
        <w:suppressAutoHyphens/>
        <w:spacing w:after="200" w:line="276" w:lineRule="auto"/>
        <w:rPr>
          <w:rFonts w:ascii="Arial" w:eastAsia="Calibri" w:hAnsi="Arial" w:cs="Arial"/>
          <w:i/>
          <w:color w:val="000000" w:themeColor="text1"/>
        </w:rPr>
      </w:pPr>
    </w:p>
    <w:p w:rsidR="00E72CEC" w:rsidRPr="00534EC1" w:rsidRDefault="00E72CEC">
      <w:pPr>
        <w:suppressAutoHyphens/>
        <w:spacing w:after="200" w:line="276" w:lineRule="auto"/>
        <w:rPr>
          <w:rFonts w:ascii="Arial" w:eastAsia="Calibri" w:hAnsi="Arial" w:cs="Arial"/>
          <w:i/>
          <w:color w:val="000000" w:themeColor="text1"/>
        </w:rPr>
      </w:pPr>
    </w:p>
    <w:p w:rsidR="005C60F7" w:rsidRPr="00534EC1" w:rsidRDefault="005C60F7">
      <w:pPr>
        <w:suppressAutoHyphens/>
        <w:spacing w:before="100" w:after="100" w:line="276" w:lineRule="auto"/>
        <w:jc w:val="center"/>
        <w:rPr>
          <w:rFonts w:ascii="Arial" w:eastAsia="Calibri" w:hAnsi="Arial" w:cs="Arial"/>
          <w:color w:val="000000" w:themeColor="text1"/>
        </w:rPr>
      </w:pPr>
    </w:p>
    <w:p w:rsidR="005C60F7" w:rsidRPr="00534EC1" w:rsidRDefault="005C60F7">
      <w:pPr>
        <w:suppressAutoHyphens/>
        <w:spacing w:before="100" w:after="100" w:line="276" w:lineRule="auto"/>
        <w:jc w:val="center"/>
        <w:rPr>
          <w:rFonts w:ascii="Arial" w:eastAsia="Calibri" w:hAnsi="Arial" w:cs="Arial"/>
          <w:color w:val="000000" w:themeColor="text1"/>
        </w:rPr>
      </w:pPr>
    </w:p>
    <w:p w:rsidR="005C60F7" w:rsidRDefault="005C60F7">
      <w:pPr>
        <w:suppressAutoHyphens/>
        <w:spacing w:before="100" w:after="100" w:line="276" w:lineRule="auto"/>
        <w:jc w:val="center"/>
        <w:rPr>
          <w:rFonts w:ascii="Arial" w:eastAsia="Calibri" w:hAnsi="Arial" w:cs="Arial"/>
          <w:color w:val="000000" w:themeColor="text1"/>
        </w:rPr>
      </w:pPr>
    </w:p>
    <w:p w:rsidR="00534EC1" w:rsidRPr="00534EC1" w:rsidRDefault="00534EC1">
      <w:pPr>
        <w:suppressAutoHyphens/>
        <w:spacing w:before="100" w:after="100" w:line="276" w:lineRule="auto"/>
        <w:jc w:val="center"/>
        <w:rPr>
          <w:rFonts w:ascii="Arial" w:eastAsia="Calibri" w:hAnsi="Arial" w:cs="Arial"/>
          <w:color w:val="000000" w:themeColor="text1"/>
        </w:rPr>
      </w:pPr>
    </w:p>
    <w:p w:rsidR="005C60F7" w:rsidRDefault="005C60F7">
      <w:pPr>
        <w:suppressAutoHyphens/>
        <w:spacing w:before="100" w:after="100" w:line="276" w:lineRule="auto"/>
        <w:jc w:val="center"/>
        <w:rPr>
          <w:rFonts w:ascii="Arial" w:eastAsia="Calibri" w:hAnsi="Arial" w:cs="Arial"/>
          <w:color w:val="000000" w:themeColor="text1"/>
        </w:rPr>
      </w:pPr>
    </w:p>
    <w:p w:rsidR="00A619B9" w:rsidRPr="00534EC1" w:rsidRDefault="00A619B9">
      <w:pPr>
        <w:suppressAutoHyphens/>
        <w:spacing w:before="100" w:after="100" w:line="276" w:lineRule="auto"/>
        <w:jc w:val="center"/>
        <w:rPr>
          <w:rFonts w:ascii="Arial" w:eastAsia="Calibri" w:hAnsi="Arial" w:cs="Arial"/>
          <w:color w:val="000000" w:themeColor="text1"/>
        </w:rPr>
      </w:pPr>
    </w:p>
    <w:p w:rsidR="005C60F7" w:rsidRPr="00534EC1" w:rsidRDefault="005C60F7">
      <w:pPr>
        <w:suppressAutoHyphens/>
        <w:spacing w:before="100" w:after="100" w:line="276" w:lineRule="auto"/>
        <w:jc w:val="center"/>
        <w:rPr>
          <w:rFonts w:ascii="Arial" w:eastAsia="Calibri" w:hAnsi="Arial" w:cs="Arial"/>
          <w:color w:val="000000" w:themeColor="text1"/>
        </w:rPr>
      </w:pPr>
    </w:p>
    <w:p w:rsidR="005C60F7" w:rsidRPr="00534EC1" w:rsidRDefault="005C60F7" w:rsidP="0071545F">
      <w:pPr>
        <w:suppressAutoHyphens/>
        <w:spacing w:before="100" w:after="100" w:line="276" w:lineRule="auto"/>
        <w:rPr>
          <w:rFonts w:ascii="Arial" w:eastAsia="Calibri" w:hAnsi="Arial" w:cs="Arial"/>
          <w:color w:val="000000" w:themeColor="text1"/>
        </w:rPr>
      </w:pPr>
    </w:p>
    <w:p w:rsidR="005C60F7" w:rsidRPr="00534EC1" w:rsidRDefault="005C60F7" w:rsidP="001E7DB3">
      <w:pPr>
        <w:suppressAutoHyphens/>
        <w:spacing w:before="100" w:after="100" w:line="276" w:lineRule="auto"/>
        <w:rPr>
          <w:rFonts w:ascii="Arial" w:eastAsia="Calibri" w:hAnsi="Arial" w:cs="Arial"/>
          <w:b/>
          <w:color w:val="000000" w:themeColor="text1"/>
        </w:rPr>
      </w:pPr>
    </w:p>
    <w:p w:rsidR="005C60F7" w:rsidRPr="00534EC1" w:rsidRDefault="00B34EBB">
      <w:pPr>
        <w:suppressAutoHyphens/>
        <w:spacing w:before="100" w:after="100" w:line="276" w:lineRule="auto"/>
        <w:jc w:val="center"/>
        <w:rPr>
          <w:rFonts w:ascii="Arial" w:eastAsia="Calibri" w:hAnsi="Arial" w:cs="Arial"/>
          <w:color w:val="000000" w:themeColor="text1"/>
        </w:rPr>
      </w:pPr>
      <w:r w:rsidRPr="00534EC1">
        <w:rPr>
          <w:rFonts w:ascii="Arial" w:eastAsia="Calibri" w:hAnsi="Arial" w:cs="Arial"/>
          <w:b/>
          <w:color w:val="000000" w:themeColor="text1"/>
        </w:rPr>
        <w:lastRenderedPageBreak/>
        <w:t xml:space="preserve">Examples of </w:t>
      </w:r>
      <w:r w:rsidR="00706245" w:rsidRPr="00534EC1">
        <w:rPr>
          <w:rFonts w:ascii="Arial" w:eastAsia="Calibri" w:hAnsi="Arial" w:cs="Arial"/>
          <w:b/>
          <w:color w:val="000000" w:themeColor="text1"/>
        </w:rPr>
        <w:t xml:space="preserve">Common </w:t>
      </w:r>
      <w:r w:rsidRPr="00534EC1">
        <w:rPr>
          <w:rFonts w:ascii="Arial" w:eastAsia="Calibri" w:hAnsi="Arial" w:cs="Arial"/>
          <w:b/>
          <w:color w:val="000000" w:themeColor="text1"/>
        </w:rPr>
        <w:t>bullying behaviours</w:t>
      </w:r>
      <w:r w:rsidR="00706245" w:rsidRPr="00534EC1">
        <w:rPr>
          <w:rFonts w:ascii="Arial" w:eastAsia="Calibri" w:hAnsi="Arial" w:cs="Arial"/>
          <w:color w:val="000000" w:themeColor="text1"/>
        </w:rPr>
        <w:t xml:space="preserve"> (This is not an exhaustive list)</w:t>
      </w:r>
    </w:p>
    <w:tbl>
      <w:tblPr>
        <w:tblW w:w="0" w:type="auto"/>
        <w:tblInd w:w="98" w:type="dxa"/>
        <w:tblCellMar>
          <w:left w:w="10" w:type="dxa"/>
          <w:right w:w="10" w:type="dxa"/>
        </w:tblCellMar>
        <w:tblLook w:val="0000" w:firstRow="0" w:lastRow="0" w:firstColumn="0" w:lastColumn="0" w:noHBand="0" w:noVBand="0"/>
      </w:tblPr>
      <w:tblGrid>
        <w:gridCol w:w="2319"/>
        <w:gridCol w:w="6593"/>
      </w:tblGrid>
      <w:tr w:rsidR="004863BF" w:rsidRPr="00534EC1" w:rsidTr="009F7B90">
        <w:tc>
          <w:tcPr>
            <w:tcW w:w="250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General  behaviours which apply to all types of bullying</w:t>
            </w:r>
          </w:p>
          <w:p w:rsidR="005C60F7" w:rsidRPr="00534EC1" w:rsidRDefault="005C60F7">
            <w:pPr>
              <w:suppressAutoHyphens/>
              <w:spacing w:after="0" w:line="240" w:lineRule="auto"/>
              <w:rPr>
                <w:rFonts w:ascii="Arial" w:eastAsia="Calibri" w:hAnsi="Arial" w:cs="Arial"/>
                <w:color w:val="000000" w:themeColor="text1"/>
              </w:rPr>
            </w:pP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 xml:space="preserve">Harassment based on any of the nine grounds in the equality legislation e.g. sexual harassment, homophobic bullying, racist bullying etc. </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 xml:space="preserve">Physical aggression </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 xml:space="preserve">Damage to property </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 xml:space="preserve">Name calling </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 xml:space="preserve">Slagging </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The production, display or circulation of written words, pictures or other materials aimed at intimidating another person</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Offensive graffiti</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 xml:space="preserve">Extortion </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Intimidation</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Insulting or offensive gestures</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A combination of any of the types listed.</w:t>
            </w:r>
          </w:p>
          <w:p w:rsidR="005C60F7" w:rsidRPr="00534EC1" w:rsidRDefault="005C60F7">
            <w:pPr>
              <w:tabs>
                <w:tab w:val="left" w:pos="1077"/>
              </w:tabs>
              <w:spacing w:after="0" w:line="240" w:lineRule="auto"/>
              <w:jc w:val="both"/>
              <w:rPr>
                <w:rFonts w:ascii="Arial" w:eastAsia="Calibri" w:hAnsi="Arial" w:cs="Arial"/>
                <w:color w:val="000000" w:themeColor="text1"/>
              </w:rPr>
            </w:pPr>
          </w:p>
        </w:tc>
      </w:tr>
      <w:tr w:rsidR="004863BF" w:rsidRPr="00534EC1" w:rsidTr="009F7B90">
        <w:trPr>
          <w:trHeight w:val="1"/>
        </w:trPr>
        <w:tc>
          <w:tcPr>
            <w:tcW w:w="250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Cyber</w:t>
            </w:r>
          </w:p>
          <w:p w:rsidR="005C60F7" w:rsidRPr="00534EC1" w:rsidRDefault="005C60F7">
            <w:pPr>
              <w:suppressAutoHyphens/>
              <w:spacing w:after="0" w:line="240" w:lineRule="auto"/>
              <w:rPr>
                <w:rFonts w:ascii="Arial" w:eastAsia="Calibri" w:hAnsi="Arial" w:cs="Arial"/>
                <w:color w:val="000000" w:themeColor="text1"/>
              </w:rPr>
            </w:pP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Denigration: Spreading rumo</w:t>
            </w:r>
            <w:r w:rsidR="00E3468A" w:rsidRPr="00534EC1">
              <w:rPr>
                <w:rFonts w:ascii="Arial" w:eastAsia="Calibri" w:hAnsi="Arial" w:cs="Arial"/>
                <w:color w:val="000000" w:themeColor="text1"/>
              </w:rPr>
              <w:t>u</w:t>
            </w:r>
            <w:r w:rsidRPr="00534EC1">
              <w:rPr>
                <w:rFonts w:ascii="Arial" w:eastAsia="Calibri" w:hAnsi="Arial" w:cs="Arial"/>
                <w:color w:val="000000" w:themeColor="text1"/>
              </w:rPr>
              <w:t xml:space="preserve">rs, lies or gossip to hurt a person’s reputation </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Harassment: Continually sending vicious, mean or disturbing messages to an individual </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Impersonation: Posting offensive or aggressive messages under another person’s name </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Flaming: Using inflammatory or vulgar words to provoke an online fight </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Trickery: Fooling someone into sharing personal information which you then post online</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Outing: Posting or sharing confidential or compromising information or images</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Exclusion: Purposefully excluding someone from an online group </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Cyber stalking: Ongoing harassment and denigration that causes a person considerable fear for his/her safety </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Silent telephone/mobile phone call</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Abusive telephone/mobile phone calls </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Abusive text messages </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Abusive email</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Abusive communication on social networks e.g. Facebook/Ask.fm/ Twitter/You Tube or on games consoles </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Abusive website comments/Blogs/Pictures</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Abusive posts on any form of communication technology</w:t>
            </w:r>
          </w:p>
        </w:tc>
      </w:tr>
      <w:tr w:rsidR="005C60F7" w:rsidRPr="00534EC1" w:rsidTr="009F7B90">
        <w:trPr>
          <w:trHeight w:val="1"/>
        </w:trPr>
        <w:tc>
          <w:tcPr>
            <w:tcW w:w="9703"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Identity Based Behaviours</w:t>
            </w:r>
          </w:p>
          <w:p w:rsidR="005C60F7" w:rsidRPr="00534EC1" w:rsidRDefault="00B34EBB">
            <w:pPr>
              <w:tabs>
                <w:tab w:val="left" w:pos="-3588"/>
                <w:tab w:val="left" w:pos="-3231"/>
              </w:tabs>
              <w:spacing w:after="0" w:line="240" w:lineRule="auto"/>
              <w:rPr>
                <w:rFonts w:ascii="Arial" w:eastAsia="Calibri" w:hAnsi="Arial" w:cs="Arial"/>
                <w:color w:val="000000" w:themeColor="text1"/>
              </w:rPr>
            </w:pPr>
            <w:r w:rsidRPr="00534EC1">
              <w:rPr>
                <w:rFonts w:ascii="Arial" w:eastAsia="Calibri" w:hAnsi="Arial" w:cs="Arial"/>
                <w:color w:val="000000" w:themeColor="text1"/>
              </w:rPr>
              <w:t>Including any of the nine discriminatory grounds mentioned in Equality Legislation (gender including transgender, civil status, family status, sexual orientation, religion, age, disability, race and membership of the Traveller community).</w:t>
            </w:r>
          </w:p>
        </w:tc>
      </w:tr>
      <w:tr w:rsidR="004863BF" w:rsidRPr="00534EC1" w:rsidTr="009F7B90">
        <w:tc>
          <w:tcPr>
            <w:tcW w:w="250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Homophobic and Transgender</w:t>
            </w:r>
          </w:p>
          <w:p w:rsidR="005C60F7" w:rsidRPr="00534EC1" w:rsidRDefault="005C60F7">
            <w:pPr>
              <w:suppressAutoHyphens/>
              <w:spacing w:after="0" w:line="240" w:lineRule="auto"/>
              <w:rPr>
                <w:rFonts w:ascii="Arial" w:eastAsia="Calibri" w:hAnsi="Arial" w:cs="Arial"/>
                <w:color w:val="000000" w:themeColor="text1"/>
              </w:rPr>
            </w:pP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B34EBB">
            <w:pPr>
              <w:numPr>
                <w:ilvl w:val="0"/>
                <w:numId w:val="6"/>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Spreading rumours about a person’s sexual orientation</w:t>
            </w:r>
          </w:p>
          <w:p w:rsidR="005C60F7" w:rsidRPr="00534EC1" w:rsidRDefault="00B34EBB">
            <w:pPr>
              <w:numPr>
                <w:ilvl w:val="0"/>
                <w:numId w:val="6"/>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Taunting a person of a different sexual orientation</w:t>
            </w:r>
          </w:p>
          <w:p w:rsidR="005C60F7" w:rsidRPr="00534EC1" w:rsidRDefault="00B34EBB">
            <w:pPr>
              <w:numPr>
                <w:ilvl w:val="0"/>
                <w:numId w:val="6"/>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Name calling e.g. Gay, queer, lesbian...used in a derogatory manner</w:t>
            </w:r>
          </w:p>
          <w:p w:rsidR="005C60F7" w:rsidRPr="00534EC1" w:rsidRDefault="00B34EBB">
            <w:pPr>
              <w:numPr>
                <w:ilvl w:val="0"/>
                <w:numId w:val="6"/>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Physical intimidation or attacks</w:t>
            </w:r>
          </w:p>
          <w:p w:rsidR="005C60F7" w:rsidRPr="00534EC1" w:rsidRDefault="00B34EBB">
            <w:pPr>
              <w:numPr>
                <w:ilvl w:val="0"/>
                <w:numId w:val="6"/>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lastRenderedPageBreak/>
              <w:t>Threats</w:t>
            </w:r>
          </w:p>
        </w:tc>
      </w:tr>
      <w:tr w:rsidR="004863BF" w:rsidRPr="00534EC1" w:rsidTr="009F7B90">
        <w:trPr>
          <w:trHeight w:val="1"/>
        </w:trPr>
        <w:tc>
          <w:tcPr>
            <w:tcW w:w="250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Race, nationality, ethnic background and membership of the Traveller  community</w:t>
            </w:r>
          </w:p>
          <w:p w:rsidR="005C60F7" w:rsidRPr="00534EC1" w:rsidRDefault="005C60F7">
            <w:pPr>
              <w:suppressAutoHyphens/>
              <w:spacing w:after="0" w:line="240" w:lineRule="auto"/>
              <w:rPr>
                <w:rFonts w:ascii="Arial" w:eastAsia="Calibri" w:hAnsi="Arial" w:cs="Arial"/>
                <w:color w:val="000000" w:themeColor="text1"/>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B34EBB">
            <w:pPr>
              <w:numPr>
                <w:ilvl w:val="0"/>
                <w:numId w:val="7"/>
              </w:numPr>
              <w:tabs>
                <w:tab w:val="left" w:pos="-17232"/>
              </w:tabs>
              <w:spacing w:after="0" w:line="240" w:lineRule="auto"/>
              <w:ind w:left="1077" w:hanging="453"/>
              <w:jc w:val="both"/>
              <w:rPr>
                <w:rFonts w:ascii="Arial" w:eastAsia="Calibri" w:hAnsi="Arial" w:cs="Arial"/>
                <w:color w:val="000000" w:themeColor="text1"/>
              </w:rPr>
            </w:pPr>
            <w:r w:rsidRPr="00534EC1">
              <w:rPr>
                <w:rFonts w:ascii="Arial" w:eastAsia="Calibri" w:hAnsi="Arial" w:cs="Arial"/>
                <w:color w:val="000000" w:themeColor="text1"/>
              </w:rPr>
              <w:t>Discrimination, prejudice, comments or insults about colour, nationality, culture, social class, religious beliefs, ethnic or traveller background</w:t>
            </w:r>
          </w:p>
          <w:p w:rsidR="005C60F7" w:rsidRPr="00534EC1" w:rsidRDefault="00B34EBB">
            <w:pPr>
              <w:numPr>
                <w:ilvl w:val="0"/>
                <w:numId w:val="7"/>
              </w:numPr>
              <w:tabs>
                <w:tab w:val="left" w:pos="-17232"/>
              </w:tabs>
              <w:spacing w:after="0" w:line="240" w:lineRule="auto"/>
              <w:ind w:left="1077" w:hanging="453"/>
              <w:jc w:val="both"/>
              <w:rPr>
                <w:rFonts w:ascii="Arial" w:eastAsia="Calibri" w:hAnsi="Arial" w:cs="Arial"/>
                <w:color w:val="000000" w:themeColor="text1"/>
              </w:rPr>
            </w:pPr>
            <w:r w:rsidRPr="00534EC1">
              <w:rPr>
                <w:rFonts w:ascii="Arial" w:eastAsia="Calibri" w:hAnsi="Arial" w:cs="Arial"/>
                <w:color w:val="000000" w:themeColor="text1"/>
              </w:rPr>
              <w:t>Exclusion on the basis of any of the above</w:t>
            </w:r>
          </w:p>
        </w:tc>
      </w:tr>
      <w:tr w:rsidR="004863BF" w:rsidRPr="00534EC1" w:rsidTr="009F7B90">
        <w:trPr>
          <w:trHeight w:val="1"/>
        </w:trPr>
        <w:tc>
          <w:tcPr>
            <w:tcW w:w="250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Relational</w:t>
            </w:r>
          </w:p>
          <w:p w:rsidR="005C60F7" w:rsidRPr="00534EC1" w:rsidRDefault="005C60F7">
            <w:pPr>
              <w:suppressAutoHyphens/>
              <w:spacing w:after="0" w:line="240" w:lineRule="auto"/>
              <w:rPr>
                <w:rFonts w:ascii="Arial" w:eastAsia="Calibri" w:hAnsi="Arial" w:cs="Arial"/>
                <w:color w:val="000000" w:themeColor="text1"/>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This involves manipulating relationships as a means of bullying. Behaviours include:</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Malicious gossip</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Isolation &amp; exclusion </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Ignoring</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Excluding from the group</w:t>
            </w:r>
          </w:p>
          <w:p w:rsidR="005C60F7" w:rsidRPr="00534EC1" w:rsidRDefault="008B7997">
            <w:pPr>
              <w:numPr>
                <w:ilvl w:val="0"/>
                <w:numId w:val="8"/>
              </w:numPr>
              <w:spacing w:after="0" w:line="240" w:lineRule="auto"/>
              <w:ind w:left="1077" w:hanging="453"/>
              <w:rPr>
                <w:rFonts w:ascii="Arial" w:eastAsia="Calibri" w:hAnsi="Arial" w:cs="Arial"/>
                <w:color w:val="000000" w:themeColor="text1"/>
              </w:rPr>
            </w:pPr>
            <w:r>
              <w:rPr>
                <w:rFonts w:ascii="Arial" w:eastAsia="Calibri" w:hAnsi="Arial" w:cs="Arial"/>
                <w:color w:val="000000" w:themeColor="text1"/>
              </w:rPr>
              <w:t>Bad-mouthing</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Spreading rumours</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Breaking confidence</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Talking loud enough so that the victim can hear </w:t>
            </w:r>
          </w:p>
        </w:tc>
      </w:tr>
      <w:tr w:rsidR="004863BF" w:rsidRPr="00534EC1" w:rsidTr="009F7B90">
        <w:trPr>
          <w:trHeight w:val="1"/>
        </w:trPr>
        <w:tc>
          <w:tcPr>
            <w:tcW w:w="250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Sexual</w:t>
            </w:r>
          </w:p>
        </w:tc>
        <w:tc>
          <w:tcPr>
            <w:tcW w:w="720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B34EBB">
            <w:pPr>
              <w:numPr>
                <w:ilvl w:val="0"/>
                <w:numId w:val="9"/>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Unwelcome or inappropriate  sexual comments or touching</w:t>
            </w:r>
          </w:p>
          <w:p w:rsidR="005C60F7" w:rsidRPr="00534EC1" w:rsidRDefault="00B34EBB">
            <w:pPr>
              <w:numPr>
                <w:ilvl w:val="0"/>
                <w:numId w:val="9"/>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Harassment</w:t>
            </w:r>
          </w:p>
          <w:p w:rsidR="005C60F7" w:rsidRPr="00534EC1" w:rsidRDefault="005C60F7">
            <w:pPr>
              <w:spacing w:after="0" w:line="240" w:lineRule="auto"/>
              <w:rPr>
                <w:rFonts w:ascii="Arial" w:eastAsia="Calibri" w:hAnsi="Arial" w:cs="Arial"/>
                <w:color w:val="000000" w:themeColor="text1"/>
              </w:rPr>
            </w:pPr>
          </w:p>
        </w:tc>
      </w:tr>
      <w:tr w:rsidR="004863BF" w:rsidRPr="00534EC1" w:rsidTr="009F7B90">
        <w:tc>
          <w:tcPr>
            <w:tcW w:w="250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Special Educational Needs,</w:t>
            </w: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Disability</w:t>
            </w:r>
          </w:p>
        </w:tc>
        <w:tc>
          <w:tcPr>
            <w:tcW w:w="720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B34EBB">
            <w:pPr>
              <w:numPr>
                <w:ilvl w:val="0"/>
                <w:numId w:val="10"/>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Name calling</w:t>
            </w:r>
          </w:p>
          <w:p w:rsidR="005C60F7" w:rsidRPr="00534EC1" w:rsidRDefault="00B34EBB">
            <w:pPr>
              <w:numPr>
                <w:ilvl w:val="0"/>
                <w:numId w:val="10"/>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Taunting others because of their disability or learning needs</w:t>
            </w:r>
          </w:p>
          <w:p w:rsidR="005C60F7" w:rsidRPr="00534EC1" w:rsidRDefault="00B34EBB">
            <w:pPr>
              <w:numPr>
                <w:ilvl w:val="0"/>
                <w:numId w:val="10"/>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Taking advantage of some pupils’ vulnerabilities and limited capacity to recognise and defend themselves against bullying</w:t>
            </w:r>
          </w:p>
          <w:p w:rsidR="005C60F7" w:rsidRPr="00534EC1" w:rsidRDefault="00B34EBB">
            <w:pPr>
              <w:numPr>
                <w:ilvl w:val="0"/>
                <w:numId w:val="10"/>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Taking advantage of some pupils’ vulnerabilities and limited capacity to understand social situations and social cues.</w:t>
            </w:r>
          </w:p>
          <w:p w:rsidR="005C60F7" w:rsidRPr="00534EC1" w:rsidRDefault="00B34EBB">
            <w:pPr>
              <w:numPr>
                <w:ilvl w:val="0"/>
                <w:numId w:val="10"/>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Mimicking a person’s disability</w:t>
            </w:r>
          </w:p>
          <w:p w:rsidR="005C60F7" w:rsidRPr="00534EC1" w:rsidRDefault="00B34EBB">
            <w:pPr>
              <w:numPr>
                <w:ilvl w:val="0"/>
                <w:numId w:val="10"/>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Setting others up for ridicule</w:t>
            </w:r>
          </w:p>
          <w:p w:rsidR="005C60F7" w:rsidRPr="00534EC1" w:rsidRDefault="005C60F7">
            <w:pPr>
              <w:spacing w:after="0" w:line="240" w:lineRule="auto"/>
              <w:rPr>
                <w:rFonts w:ascii="Arial" w:eastAsia="Calibri" w:hAnsi="Arial" w:cs="Arial"/>
                <w:color w:val="000000" w:themeColor="text1"/>
              </w:rPr>
            </w:pPr>
          </w:p>
        </w:tc>
      </w:tr>
    </w:tbl>
    <w:p w:rsidR="009F7B90" w:rsidRPr="00534EC1" w:rsidRDefault="009F7B90" w:rsidP="009F7B90">
      <w:pPr>
        <w:suppressAutoHyphens/>
        <w:spacing w:after="200" w:line="276" w:lineRule="auto"/>
        <w:rPr>
          <w:rFonts w:ascii="Arial" w:eastAsia="Calibri" w:hAnsi="Arial" w:cs="Arial"/>
          <w:color w:val="000000" w:themeColor="text1"/>
        </w:rPr>
      </w:pPr>
    </w:p>
    <w:p w:rsidR="00E72CEC" w:rsidRPr="00534EC1" w:rsidRDefault="00E72CEC" w:rsidP="00E97954">
      <w:pPr>
        <w:pStyle w:val="ListParagraph"/>
        <w:numPr>
          <w:ilvl w:val="0"/>
          <w:numId w:val="34"/>
        </w:numPr>
        <w:suppressAutoHyphens/>
        <w:spacing w:after="200" w:line="276" w:lineRule="auto"/>
        <w:rPr>
          <w:rFonts w:ascii="Arial" w:eastAsia="Calibri" w:hAnsi="Arial" w:cs="Arial"/>
          <w:b/>
          <w:color w:val="000000" w:themeColor="text1"/>
        </w:rPr>
      </w:pPr>
      <w:r w:rsidRPr="00534EC1">
        <w:rPr>
          <w:rFonts w:ascii="Arial" w:eastAsia="Calibri" w:hAnsi="Arial" w:cs="Arial"/>
          <w:b/>
          <w:color w:val="000000" w:themeColor="text1"/>
        </w:rPr>
        <w:t>Responsibilities – the “Relevant Teacher”</w:t>
      </w:r>
    </w:p>
    <w:p w:rsidR="00E72CEC" w:rsidRPr="00534EC1" w:rsidRDefault="00E72CEC" w:rsidP="00E72CEC">
      <w:pPr>
        <w:suppressAutoHyphens/>
        <w:spacing w:after="200" w:line="276" w:lineRule="auto"/>
        <w:ind w:left="360"/>
        <w:rPr>
          <w:rFonts w:ascii="Arial" w:eastAsia="Calibri" w:hAnsi="Arial" w:cs="Arial"/>
          <w:color w:val="000000" w:themeColor="text1"/>
        </w:rPr>
      </w:pPr>
      <w:r w:rsidRPr="00534EC1">
        <w:rPr>
          <w:rFonts w:ascii="Arial" w:eastAsia="Calibri" w:hAnsi="Arial" w:cs="Arial"/>
          <w:color w:val="000000" w:themeColor="text1"/>
        </w:rPr>
        <w:t>The relevant teacher(s) for investigating and dealing with bullying are:</w:t>
      </w:r>
    </w:p>
    <w:p w:rsidR="00E72CEC" w:rsidRPr="00534EC1" w:rsidRDefault="00E72CEC" w:rsidP="00E72CEC">
      <w:pPr>
        <w:pStyle w:val="ListParagraph"/>
        <w:numPr>
          <w:ilvl w:val="0"/>
          <w:numId w:val="29"/>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The Class Teacher</w:t>
      </w:r>
    </w:p>
    <w:p w:rsidR="00E72CEC" w:rsidRPr="00534EC1" w:rsidRDefault="00E72CEC" w:rsidP="00E72CEC">
      <w:pPr>
        <w:pStyle w:val="ListParagraph"/>
        <w:numPr>
          <w:ilvl w:val="0"/>
          <w:numId w:val="29"/>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 xml:space="preserve">The Principal/Deputy Principal </w:t>
      </w:r>
    </w:p>
    <w:p w:rsidR="00E3468A" w:rsidRPr="00534EC1" w:rsidRDefault="00E3468A">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Any class teacher, may, as appropriately and necessarily, act as the relevant Teacher.</w:t>
      </w:r>
    </w:p>
    <w:p w:rsidR="00DF11B5" w:rsidRPr="00534EC1" w:rsidRDefault="00E3468A" w:rsidP="0071545F">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Specialist teachers (e.g. Irish Dancing Teacher, Hip-Hop Teacher), coaches, Special Needs Assistants etc. report to the class teacher. Short-term Substitute teachers refer any alleged bullying incidents/concerns to the Principal or Deputy Principal who will investigate same. Long-term substitutes follow procedures for dealing wi</w:t>
      </w:r>
      <w:r w:rsidR="003B1060" w:rsidRPr="00534EC1">
        <w:rPr>
          <w:rFonts w:ascii="Arial" w:eastAsia="Calibri" w:hAnsi="Arial" w:cs="Arial"/>
          <w:color w:val="000000" w:themeColor="text1"/>
        </w:rPr>
        <w:t xml:space="preserve">th cases of bullying behaviour (as per </w:t>
      </w:r>
      <w:r w:rsidRPr="00534EC1">
        <w:rPr>
          <w:rFonts w:ascii="Arial" w:eastAsia="Calibri" w:hAnsi="Arial" w:cs="Arial"/>
          <w:color w:val="000000" w:themeColor="text1"/>
        </w:rPr>
        <w:t>Section 6)</w:t>
      </w:r>
    </w:p>
    <w:p w:rsidR="00E97954" w:rsidRDefault="00E97954">
      <w:pPr>
        <w:suppressAutoHyphens/>
        <w:spacing w:after="0" w:line="240" w:lineRule="auto"/>
        <w:rPr>
          <w:rFonts w:ascii="Arial" w:eastAsia="Calibri" w:hAnsi="Arial" w:cs="Arial"/>
          <w:b/>
          <w:color w:val="000000" w:themeColor="text1"/>
        </w:rPr>
      </w:pPr>
    </w:p>
    <w:p w:rsidR="00082A9F" w:rsidRDefault="00082A9F">
      <w:pPr>
        <w:suppressAutoHyphens/>
        <w:spacing w:after="0" w:line="240" w:lineRule="auto"/>
        <w:rPr>
          <w:rFonts w:ascii="Arial" w:eastAsia="Calibri" w:hAnsi="Arial" w:cs="Arial"/>
          <w:b/>
          <w:color w:val="000000" w:themeColor="text1"/>
        </w:rPr>
      </w:pPr>
    </w:p>
    <w:p w:rsidR="00082A9F" w:rsidRPr="00534EC1" w:rsidRDefault="00082A9F">
      <w:pPr>
        <w:suppressAutoHyphens/>
        <w:spacing w:after="0" w:line="240" w:lineRule="auto"/>
        <w:rPr>
          <w:rFonts w:ascii="Arial" w:eastAsia="Calibri" w:hAnsi="Arial" w:cs="Arial"/>
          <w:b/>
          <w:color w:val="000000" w:themeColor="text1"/>
        </w:rPr>
      </w:pPr>
    </w:p>
    <w:p w:rsidR="00E97954" w:rsidRPr="00534EC1" w:rsidRDefault="00B34EBB" w:rsidP="004A62EC">
      <w:pPr>
        <w:pStyle w:val="ListParagraph"/>
        <w:numPr>
          <w:ilvl w:val="0"/>
          <w:numId w:val="34"/>
        </w:num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lastRenderedPageBreak/>
        <w:t xml:space="preserve">The education and prevention strategies </w:t>
      </w:r>
      <w:r w:rsidR="00D724C4" w:rsidRPr="00534EC1">
        <w:rPr>
          <w:rFonts w:ascii="Arial" w:eastAsia="Calibri" w:hAnsi="Arial" w:cs="Arial"/>
          <w:b/>
          <w:color w:val="000000" w:themeColor="text1"/>
        </w:rPr>
        <w:t xml:space="preserve"> </w:t>
      </w:r>
    </w:p>
    <w:p w:rsidR="004A62EC" w:rsidRPr="00534EC1" w:rsidRDefault="004A62EC" w:rsidP="004A62EC">
      <w:pPr>
        <w:pStyle w:val="ListParagraph"/>
        <w:suppressAutoHyphens/>
        <w:spacing w:after="0" w:line="240" w:lineRule="auto"/>
        <w:rPr>
          <w:rFonts w:ascii="Arial" w:eastAsia="Calibri" w:hAnsi="Arial" w:cs="Arial"/>
          <w:color w:val="000000" w:themeColor="text1"/>
        </w:rPr>
      </w:pPr>
    </w:p>
    <w:p w:rsidR="00E97954" w:rsidRPr="00534EC1" w:rsidRDefault="004A62EC" w:rsidP="00E97954">
      <w:pPr>
        <w:spacing w:after="0" w:line="240" w:lineRule="auto"/>
        <w:ind w:left="720"/>
        <w:rPr>
          <w:rFonts w:ascii="Arial" w:eastAsia="Calibri" w:hAnsi="Arial" w:cs="Arial"/>
          <w:color w:val="000000" w:themeColor="text1"/>
        </w:rPr>
      </w:pPr>
      <w:r w:rsidRPr="00534EC1">
        <w:rPr>
          <w:rFonts w:ascii="Arial" w:eastAsia="Calibri" w:hAnsi="Arial" w:cs="Arial"/>
          <w:color w:val="000000" w:themeColor="text1"/>
        </w:rPr>
        <w:t xml:space="preserve">The education and prevention strategies employed at St Brigid’s, rest on the Key Principles of best practice already outlined in Section 2 and is underpinned by the ethos and motto of the school </w:t>
      </w:r>
      <w:r w:rsidRPr="00534EC1">
        <w:rPr>
          <w:rFonts w:ascii="Arial" w:eastAsia="Calibri" w:hAnsi="Arial" w:cs="Arial"/>
          <w:i/>
          <w:color w:val="000000" w:themeColor="text1"/>
        </w:rPr>
        <w:t xml:space="preserve">Le </w:t>
      </w:r>
      <w:proofErr w:type="spellStart"/>
      <w:r w:rsidRPr="00534EC1">
        <w:rPr>
          <w:rFonts w:ascii="Arial" w:eastAsia="Calibri" w:hAnsi="Arial" w:cs="Arial"/>
          <w:i/>
          <w:color w:val="000000" w:themeColor="text1"/>
        </w:rPr>
        <w:t>Chéile</w:t>
      </w:r>
      <w:proofErr w:type="spellEnd"/>
      <w:r w:rsidRPr="00534EC1">
        <w:rPr>
          <w:rFonts w:ascii="Arial" w:eastAsia="Calibri" w:hAnsi="Arial" w:cs="Arial"/>
          <w:i/>
          <w:color w:val="000000" w:themeColor="text1"/>
        </w:rPr>
        <w:t xml:space="preserve"> </w:t>
      </w:r>
      <w:proofErr w:type="spellStart"/>
      <w:r w:rsidRPr="00534EC1">
        <w:rPr>
          <w:rFonts w:ascii="Arial" w:eastAsia="Calibri" w:hAnsi="Arial" w:cs="Arial"/>
          <w:i/>
          <w:color w:val="000000" w:themeColor="text1"/>
        </w:rPr>
        <w:t>faoi</w:t>
      </w:r>
      <w:proofErr w:type="spellEnd"/>
      <w:r w:rsidRPr="00534EC1">
        <w:rPr>
          <w:rFonts w:ascii="Arial" w:eastAsia="Calibri" w:hAnsi="Arial" w:cs="Arial"/>
          <w:i/>
          <w:color w:val="000000" w:themeColor="text1"/>
        </w:rPr>
        <w:t xml:space="preserve"> </w:t>
      </w:r>
      <w:proofErr w:type="spellStart"/>
      <w:r w:rsidRPr="00534EC1">
        <w:rPr>
          <w:rFonts w:ascii="Arial" w:eastAsia="Calibri" w:hAnsi="Arial" w:cs="Arial"/>
          <w:i/>
          <w:color w:val="000000" w:themeColor="text1"/>
        </w:rPr>
        <w:t>Bhrat</w:t>
      </w:r>
      <w:proofErr w:type="spellEnd"/>
      <w:r w:rsidRPr="00534EC1">
        <w:rPr>
          <w:rFonts w:ascii="Arial" w:eastAsia="Calibri" w:hAnsi="Arial" w:cs="Arial"/>
          <w:i/>
          <w:color w:val="000000" w:themeColor="text1"/>
        </w:rPr>
        <w:t xml:space="preserve"> </w:t>
      </w:r>
      <w:proofErr w:type="spellStart"/>
      <w:r w:rsidRPr="00534EC1">
        <w:rPr>
          <w:rFonts w:ascii="Arial" w:eastAsia="Calibri" w:hAnsi="Arial" w:cs="Arial"/>
          <w:i/>
          <w:color w:val="000000" w:themeColor="text1"/>
        </w:rPr>
        <w:t>Bhríde</w:t>
      </w:r>
      <w:proofErr w:type="spellEnd"/>
      <w:r w:rsidRPr="00534EC1">
        <w:rPr>
          <w:rFonts w:ascii="Arial" w:eastAsia="Calibri" w:hAnsi="Arial" w:cs="Arial"/>
          <w:i/>
          <w:color w:val="000000" w:themeColor="text1"/>
        </w:rPr>
        <w:t>.</w:t>
      </w:r>
    </w:p>
    <w:p w:rsidR="00E97954" w:rsidRPr="00534EC1" w:rsidRDefault="004A62EC" w:rsidP="004A62EC">
      <w:pPr>
        <w:tabs>
          <w:tab w:val="left" w:pos="2265"/>
        </w:tabs>
        <w:spacing w:after="0" w:line="240" w:lineRule="auto"/>
        <w:ind w:left="720"/>
        <w:rPr>
          <w:rFonts w:ascii="Arial" w:eastAsia="Calibri" w:hAnsi="Arial" w:cs="Arial"/>
          <w:color w:val="000000" w:themeColor="text1"/>
        </w:rPr>
      </w:pPr>
      <w:r w:rsidRPr="00534EC1">
        <w:rPr>
          <w:rFonts w:ascii="Arial" w:eastAsia="Calibri" w:hAnsi="Arial" w:cs="Arial"/>
          <w:color w:val="000000" w:themeColor="text1"/>
        </w:rPr>
        <w:tab/>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A school-wide approach to the fostering of respect for all members of the school community. </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Raising awareness of and providing for a shared understanding of what bullying is, through the development and widespread publication of the Anti-Bullying Policy.</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The school’s anti-bullying policy is discussed with pupils.  All parent(s)/guardian(s</w:t>
      </w:r>
      <w:proofErr w:type="gramStart"/>
      <w:r w:rsidRPr="00534EC1">
        <w:rPr>
          <w:rFonts w:ascii="Arial" w:eastAsia="Calibri" w:hAnsi="Arial" w:cs="Arial"/>
          <w:color w:val="000000" w:themeColor="text1"/>
        </w:rPr>
        <w:t>)s</w:t>
      </w:r>
      <w:proofErr w:type="gramEnd"/>
      <w:r w:rsidRPr="00534EC1">
        <w:rPr>
          <w:rFonts w:ascii="Arial" w:eastAsia="Calibri" w:hAnsi="Arial" w:cs="Arial"/>
          <w:color w:val="000000" w:themeColor="text1"/>
        </w:rPr>
        <w:t xml:space="preserve"> are given a copy on enrolment and it is also  available on the school website.  Policy is discussed with parents at September Welcome Mee</w:t>
      </w:r>
      <w:r w:rsidR="00E05D1E" w:rsidRPr="00534EC1">
        <w:rPr>
          <w:rFonts w:ascii="Arial" w:eastAsia="Calibri" w:hAnsi="Arial" w:cs="Arial"/>
          <w:color w:val="000000" w:themeColor="text1"/>
        </w:rPr>
        <w:t>t</w:t>
      </w:r>
      <w:r w:rsidRPr="00534EC1">
        <w:rPr>
          <w:rFonts w:ascii="Arial" w:eastAsia="Calibri" w:hAnsi="Arial" w:cs="Arial"/>
          <w:color w:val="000000" w:themeColor="text1"/>
        </w:rPr>
        <w:t>ings.</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The promotion of the value of diversity to address issues of prejudice and stereotyping, and highlight the unacceptability of bullying behaviour.</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The fostering and enhancing of the self-esteem of all our pupils through both curricular and extracurricular activities. Pupils will be provided with opportunities to develop a positive sense of self-worth through formal and informal interactions.</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Professional staff development with specific focus on the training of the relevant teacher(s) to effectively and consistently apply procedures and practices set out in this policy.</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School wide awareness raising on aspects of bullying, to include pupils, parent(s)/guardian(s) and the wider school community.</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Hot-spot areas have been identified where extra vigilance is recommended</w:t>
      </w:r>
    </w:p>
    <w:p w:rsidR="00E97954" w:rsidRPr="00534EC1" w:rsidRDefault="00E97954" w:rsidP="00E97954">
      <w:pPr>
        <w:numPr>
          <w:ilvl w:val="0"/>
          <w:numId w:val="11"/>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Supervision and monitoring of classrooms, corridors, school grounds, school tours/trips and extra- curricular activities. Non-teaching and ancillary staff will be encouraged to be vigilant and report issues to relevant teachers. Supervision will also apply to monitoring student use of communication technology within the school.</w:t>
      </w:r>
    </w:p>
    <w:p w:rsidR="00E97954" w:rsidRPr="00534EC1" w:rsidRDefault="00E97954" w:rsidP="00E97954">
      <w:pPr>
        <w:numPr>
          <w:ilvl w:val="0"/>
          <w:numId w:val="11"/>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Whole school awareness measures e.g. Anti-</w:t>
      </w:r>
      <w:r w:rsidR="00534EC1">
        <w:rPr>
          <w:rFonts w:ascii="Arial" w:eastAsia="Calibri" w:hAnsi="Arial" w:cs="Arial"/>
          <w:color w:val="000000" w:themeColor="text1"/>
        </w:rPr>
        <w:t>Bullying Week, intercultural celebrations</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E97954" w:rsidRPr="00534EC1" w:rsidRDefault="00E97954" w:rsidP="00E97954">
      <w:pPr>
        <w:numPr>
          <w:ilvl w:val="0"/>
          <w:numId w:val="11"/>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Ensuring that pupils know who to tell and how to tell, e.g.:</w:t>
      </w:r>
    </w:p>
    <w:p w:rsidR="00E97954" w:rsidRPr="00534EC1" w:rsidRDefault="00E97954" w:rsidP="00E97954">
      <w:pPr>
        <w:numPr>
          <w:ilvl w:val="0"/>
          <w:numId w:val="11"/>
        </w:numPr>
        <w:tabs>
          <w:tab w:val="left" w:pos="-7398"/>
        </w:tabs>
        <w:spacing w:after="0" w:line="240" w:lineRule="auto"/>
        <w:ind w:left="2024" w:right="57" w:hanging="360"/>
        <w:jc w:val="both"/>
        <w:rPr>
          <w:rFonts w:ascii="Arial" w:eastAsia="Calibri" w:hAnsi="Arial" w:cs="Arial"/>
          <w:color w:val="000000" w:themeColor="text1"/>
        </w:rPr>
      </w:pPr>
      <w:r w:rsidRPr="00534EC1">
        <w:rPr>
          <w:rFonts w:ascii="Arial" w:eastAsia="Calibri" w:hAnsi="Arial" w:cs="Arial"/>
          <w:color w:val="000000" w:themeColor="text1"/>
        </w:rPr>
        <w:t xml:space="preserve">Direct approach to teacher at an appropriate time, for example after class. </w:t>
      </w:r>
    </w:p>
    <w:p w:rsidR="00E97954" w:rsidRPr="00534EC1" w:rsidRDefault="00E97954" w:rsidP="00E97954">
      <w:pPr>
        <w:numPr>
          <w:ilvl w:val="0"/>
          <w:numId w:val="11"/>
        </w:numPr>
        <w:tabs>
          <w:tab w:val="left" w:pos="-7398"/>
        </w:tabs>
        <w:spacing w:after="0" w:line="240" w:lineRule="auto"/>
        <w:ind w:left="2024" w:right="57" w:hanging="360"/>
        <w:rPr>
          <w:rFonts w:ascii="Arial" w:eastAsia="Calibri" w:hAnsi="Arial" w:cs="Arial"/>
          <w:color w:val="000000" w:themeColor="text1"/>
        </w:rPr>
      </w:pPr>
      <w:r w:rsidRPr="00534EC1">
        <w:rPr>
          <w:rFonts w:ascii="Arial" w:eastAsia="Calibri" w:hAnsi="Arial" w:cs="Arial"/>
          <w:color w:val="000000" w:themeColor="text1"/>
        </w:rPr>
        <w:t xml:space="preserve">Hand note up with homework. </w:t>
      </w:r>
    </w:p>
    <w:p w:rsidR="00E97954" w:rsidRPr="00534EC1" w:rsidRDefault="00E97954" w:rsidP="00E97954">
      <w:pPr>
        <w:numPr>
          <w:ilvl w:val="0"/>
          <w:numId w:val="11"/>
        </w:numPr>
        <w:tabs>
          <w:tab w:val="left" w:pos="-7398"/>
        </w:tabs>
        <w:spacing w:after="0" w:line="240" w:lineRule="auto"/>
        <w:ind w:left="2024" w:right="57" w:hanging="360"/>
        <w:rPr>
          <w:rFonts w:ascii="Arial" w:eastAsia="Calibri" w:hAnsi="Arial" w:cs="Arial"/>
          <w:color w:val="000000" w:themeColor="text1"/>
        </w:rPr>
      </w:pPr>
      <w:r w:rsidRPr="00534EC1">
        <w:rPr>
          <w:rFonts w:ascii="Arial" w:eastAsia="Calibri" w:hAnsi="Arial" w:cs="Arial"/>
          <w:color w:val="000000" w:themeColor="text1"/>
        </w:rPr>
        <w:t>Make a phone call to the school.</w:t>
      </w:r>
    </w:p>
    <w:p w:rsidR="00E97954" w:rsidRPr="00534EC1" w:rsidRDefault="00E97954" w:rsidP="00E97954">
      <w:pPr>
        <w:numPr>
          <w:ilvl w:val="0"/>
          <w:numId w:val="11"/>
        </w:numPr>
        <w:tabs>
          <w:tab w:val="left" w:pos="-7398"/>
        </w:tabs>
        <w:spacing w:after="0" w:line="240" w:lineRule="auto"/>
        <w:ind w:left="2024" w:right="57" w:hanging="360"/>
        <w:rPr>
          <w:rFonts w:ascii="Arial" w:eastAsia="Calibri" w:hAnsi="Arial" w:cs="Arial"/>
          <w:color w:val="000000" w:themeColor="text1"/>
        </w:rPr>
      </w:pPr>
      <w:r w:rsidRPr="00534EC1">
        <w:rPr>
          <w:rFonts w:ascii="Arial" w:eastAsia="Calibri" w:hAnsi="Arial" w:cs="Arial"/>
          <w:color w:val="000000" w:themeColor="text1"/>
        </w:rPr>
        <w:t>Get a parent(s)/guardian(s) or friend to tell on your behalf.</w:t>
      </w:r>
    </w:p>
    <w:p w:rsidR="00E97954" w:rsidRPr="00534EC1" w:rsidRDefault="00E97954" w:rsidP="00E97954">
      <w:pPr>
        <w:numPr>
          <w:ilvl w:val="0"/>
          <w:numId w:val="11"/>
        </w:numPr>
        <w:tabs>
          <w:tab w:val="left" w:pos="-7398"/>
        </w:tabs>
        <w:spacing w:after="0" w:line="240" w:lineRule="auto"/>
        <w:ind w:left="2024" w:right="57" w:hanging="360"/>
        <w:rPr>
          <w:rFonts w:ascii="Arial" w:eastAsia="Calibri" w:hAnsi="Arial" w:cs="Arial"/>
          <w:color w:val="000000" w:themeColor="text1"/>
        </w:rPr>
      </w:pPr>
      <w:r w:rsidRPr="00534EC1">
        <w:rPr>
          <w:rFonts w:ascii="Arial" w:eastAsia="Calibri" w:hAnsi="Arial" w:cs="Arial"/>
          <w:color w:val="000000" w:themeColor="text1"/>
        </w:rPr>
        <w:t>Ensure bystanders understand the importance of telling if they witness or know that bullying is taking place</w:t>
      </w:r>
    </w:p>
    <w:p w:rsidR="00E97954" w:rsidRPr="00534EC1" w:rsidRDefault="00E97954" w:rsidP="00E97954">
      <w:pPr>
        <w:numPr>
          <w:ilvl w:val="0"/>
          <w:numId w:val="11"/>
        </w:numPr>
        <w:tabs>
          <w:tab w:val="left" w:pos="1730"/>
        </w:tabs>
        <w:spacing w:after="0" w:line="240" w:lineRule="auto"/>
        <w:ind w:left="720" w:right="57" w:hanging="360"/>
        <w:rPr>
          <w:rFonts w:ascii="Arial" w:eastAsia="Calibri" w:hAnsi="Arial" w:cs="Arial"/>
          <w:color w:val="000000" w:themeColor="text1"/>
        </w:rPr>
      </w:pPr>
      <w:r w:rsidRPr="00534EC1">
        <w:rPr>
          <w:rFonts w:ascii="Arial" w:eastAsia="Calibri" w:hAnsi="Arial" w:cs="Arial"/>
          <w:color w:val="000000" w:themeColor="text1"/>
        </w:rPr>
        <w:t xml:space="preserve">All parents are encouraged to discuss freely (at an appropriately arranged time) any difficulties they feel their child is having in relation to bullying </w:t>
      </w:r>
    </w:p>
    <w:p w:rsidR="00E97954" w:rsidRPr="00534EC1" w:rsidRDefault="00E97954" w:rsidP="00E97954">
      <w:pPr>
        <w:numPr>
          <w:ilvl w:val="0"/>
          <w:numId w:val="11"/>
        </w:numPr>
        <w:tabs>
          <w:tab w:val="left" w:pos="1730"/>
        </w:tabs>
        <w:spacing w:after="0" w:line="240" w:lineRule="auto"/>
        <w:ind w:left="720" w:right="57" w:hanging="360"/>
        <w:rPr>
          <w:rFonts w:ascii="Arial" w:eastAsia="Calibri" w:hAnsi="Arial" w:cs="Arial"/>
          <w:color w:val="000000" w:themeColor="text1"/>
        </w:rPr>
      </w:pPr>
      <w:r w:rsidRPr="00534EC1">
        <w:rPr>
          <w:rFonts w:ascii="Arial" w:eastAsia="Calibri" w:hAnsi="Arial" w:cs="Arial"/>
          <w:color w:val="000000" w:themeColor="text1"/>
        </w:rPr>
        <w:t>Play, sport and social inclusion are encouraged through celebration of not only pupil’s achievement but their best participation in all such activities</w:t>
      </w:r>
    </w:p>
    <w:p w:rsidR="00E97954" w:rsidRPr="00534EC1" w:rsidRDefault="00A619B9" w:rsidP="00E97954">
      <w:pPr>
        <w:numPr>
          <w:ilvl w:val="0"/>
          <w:numId w:val="11"/>
        </w:numPr>
        <w:tabs>
          <w:tab w:val="left" w:pos="1730"/>
        </w:tabs>
        <w:spacing w:after="0" w:line="240" w:lineRule="auto"/>
        <w:ind w:left="720" w:right="57" w:hanging="360"/>
        <w:rPr>
          <w:rFonts w:ascii="Arial" w:eastAsia="Calibri" w:hAnsi="Arial" w:cs="Arial"/>
          <w:color w:val="000000" w:themeColor="text1"/>
        </w:rPr>
      </w:pPr>
      <w:r>
        <w:rPr>
          <w:rFonts w:ascii="Arial" w:eastAsia="Calibri" w:hAnsi="Arial" w:cs="Arial"/>
          <w:color w:val="000000" w:themeColor="text1"/>
        </w:rPr>
        <w:t>An Acceptable Usage</w:t>
      </w:r>
      <w:r w:rsidR="00E97954" w:rsidRPr="00534EC1">
        <w:rPr>
          <w:rFonts w:ascii="Arial" w:eastAsia="Calibri" w:hAnsi="Arial" w:cs="Arial"/>
          <w:color w:val="000000" w:themeColor="text1"/>
        </w:rPr>
        <w:t xml:space="preserve"> Policy is in operation in the school that ensures that the access to technology within the school is strictly monitored, as is the pupils’ use of mobile phones. Filtering systems and/or equivalent systems are used in order to minimise the risk of exposure to inappropriate material. Social networking sites are not accessible on school computers</w:t>
      </w:r>
    </w:p>
    <w:p w:rsidR="004A62EC" w:rsidRPr="00534EC1" w:rsidRDefault="004A62EC" w:rsidP="004A62EC">
      <w:pPr>
        <w:numPr>
          <w:ilvl w:val="0"/>
          <w:numId w:val="13"/>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Full implementation of the SPHE curriculum inc</w:t>
      </w:r>
      <w:r w:rsidR="006B0F88" w:rsidRPr="00534EC1">
        <w:rPr>
          <w:rFonts w:ascii="Arial" w:eastAsia="Calibri" w:hAnsi="Arial" w:cs="Arial"/>
          <w:color w:val="000000" w:themeColor="text1"/>
        </w:rPr>
        <w:t>luding Stay Safe, Walk Tall, Relationships &amp; Sexuality Education</w:t>
      </w:r>
    </w:p>
    <w:p w:rsidR="004A62EC" w:rsidRPr="00534EC1" w:rsidRDefault="004A62EC" w:rsidP="004A62EC">
      <w:pPr>
        <w:numPr>
          <w:ilvl w:val="0"/>
          <w:numId w:val="13"/>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lastRenderedPageBreak/>
        <w:t>Specific school wide delivery of lessons on cyber bullying will be taken from the S</w:t>
      </w:r>
      <w:r w:rsidR="00ED1FAC" w:rsidRPr="00534EC1">
        <w:rPr>
          <w:rFonts w:ascii="Arial" w:eastAsia="Calibri" w:hAnsi="Arial" w:cs="Arial"/>
          <w:color w:val="000000" w:themeColor="text1"/>
        </w:rPr>
        <w:t xml:space="preserve">tay Safe Programme, </w:t>
      </w:r>
      <w:r w:rsidR="0062667D" w:rsidRPr="00534EC1">
        <w:rPr>
          <w:rFonts w:ascii="Arial" w:eastAsia="Calibri" w:hAnsi="Arial" w:cs="Arial"/>
          <w:color w:val="000000" w:themeColor="text1"/>
        </w:rPr>
        <w:t xml:space="preserve">Be Safe, </w:t>
      </w:r>
      <w:r w:rsidRPr="00534EC1">
        <w:rPr>
          <w:rFonts w:ascii="Arial" w:eastAsia="Calibri" w:hAnsi="Arial" w:cs="Arial"/>
          <w:color w:val="000000" w:themeColor="text1"/>
        </w:rPr>
        <w:t>Web Wise</w:t>
      </w:r>
      <w:r w:rsidR="0062667D" w:rsidRPr="00534EC1">
        <w:rPr>
          <w:rFonts w:ascii="Arial" w:eastAsia="Calibri" w:hAnsi="Arial" w:cs="Arial"/>
          <w:color w:val="000000" w:themeColor="text1"/>
        </w:rPr>
        <w:t xml:space="preserve"> and Get </w:t>
      </w:r>
      <w:proofErr w:type="gramStart"/>
      <w:r w:rsidR="0062667D" w:rsidRPr="00534EC1">
        <w:rPr>
          <w:rFonts w:ascii="Arial" w:eastAsia="Calibri" w:hAnsi="Arial" w:cs="Arial"/>
          <w:color w:val="000000" w:themeColor="text1"/>
        </w:rPr>
        <w:t>With</w:t>
      </w:r>
      <w:proofErr w:type="gramEnd"/>
      <w:r w:rsidR="0062667D" w:rsidRPr="00534EC1">
        <w:rPr>
          <w:rFonts w:ascii="Arial" w:eastAsia="Calibri" w:hAnsi="Arial" w:cs="Arial"/>
          <w:color w:val="000000" w:themeColor="text1"/>
        </w:rPr>
        <w:t xml:space="preserve"> It!</w:t>
      </w:r>
    </w:p>
    <w:p w:rsidR="004A62EC" w:rsidRPr="00534EC1" w:rsidRDefault="004A62EC" w:rsidP="004A62EC">
      <w:pPr>
        <w:numPr>
          <w:ilvl w:val="0"/>
          <w:numId w:val="13"/>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Del</w:t>
      </w:r>
      <w:r w:rsidR="00ED1FAC" w:rsidRPr="00534EC1">
        <w:rPr>
          <w:rFonts w:ascii="Arial" w:eastAsia="Calibri" w:hAnsi="Arial" w:cs="Arial"/>
          <w:color w:val="000000" w:themeColor="text1"/>
        </w:rPr>
        <w:t>ivery of workshop by Community G</w:t>
      </w:r>
      <w:r w:rsidR="0071545F">
        <w:rPr>
          <w:rFonts w:ascii="Arial" w:eastAsia="Calibri" w:hAnsi="Arial" w:cs="Arial"/>
          <w:color w:val="000000" w:themeColor="text1"/>
        </w:rPr>
        <w:t>ardaí</w:t>
      </w:r>
      <w:r w:rsidRPr="00534EC1">
        <w:rPr>
          <w:rFonts w:ascii="Arial" w:eastAsia="Calibri" w:hAnsi="Arial" w:cs="Arial"/>
          <w:color w:val="000000" w:themeColor="text1"/>
        </w:rPr>
        <w:t xml:space="preserve"> focusing on safe internet use</w:t>
      </w:r>
    </w:p>
    <w:p w:rsidR="004A62EC" w:rsidRDefault="004A62EC" w:rsidP="004A62EC">
      <w:pPr>
        <w:numPr>
          <w:ilvl w:val="0"/>
          <w:numId w:val="13"/>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The school will implement the advice in “Sexual Orientation advice for schools” </w:t>
      </w:r>
    </w:p>
    <w:p w:rsidR="00A619B9" w:rsidRPr="00534EC1" w:rsidRDefault="00A619B9" w:rsidP="004A62EC">
      <w:pPr>
        <w:numPr>
          <w:ilvl w:val="0"/>
          <w:numId w:val="13"/>
        </w:numPr>
        <w:spacing w:after="0" w:line="240" w:lineRule="auto"/>
        <w:ind w:left="720" w:hanging="360"/>
        <w:rPr>
          <w:rFonts w:ascii="Arial" w:eastAsia="Calibri" w:hAnsi="Arial" w:cs="Arial"/>
          <w:color w:val="000000" w:themeColor="text1"/>
        </w:rPr>
      </w:pPr>
      <w:r>
        <w:rPr>
          <w:rFonts w:ascii="Arial" w:eastAsia="Calibri" w:hAnsi="Arial" w:cs="Arial"/>
          <w:color w:val="000000" w:themeColor="text1"/>
        </w:rPr>
        <w:t>A school wide approach to the teaching of values education</w:t>
      </w:r>
    </w:p>
    <w:p w:rsidR="004A62EC" w:rsidRPr="00534EC1" w:rsidRDefault="004A62EC" w:rsidP="004A62EC">
      <w:pPr>
        <w:spacing w:after="0" w:line="240" w:lineRule="auto"/>
        <w:ind w:left="720"/>
        <w:rPr>
          <w:rFonts w:ascii="Arial" w:eastAsia="Calibri" w:hAnsi="Arial" w:cs="Arial"/>
          <w:color w:val="000000" w:themeColor="text1"/>
        </w:rPr>
      </w:pPr>
    </w:p>
    <w:p w:rsidR="004A62EC" w:rsidRPr="00534EC1" w:rsidRDefault="00534EC1" w:rsidP="004A62EC">
      <w:pPr>
        <w:suppressAutoHyphens/>
        <w:spacing w:after="0" w:line="240" w:lineRule="auto"/>
        <w:rPr>
          <w:rFonts w:ascii="Arial" w:eastAsia="Calibri" w:hAnsi="Arial" w:cs="Arial"/>
          <w:color w:val="000000" w:themeColor="text1"/>
        </w:rPr>
      </w:pPr>
      <w:r>
        <w:rPr>
          <w:rFonts w:ascii="Arial" w:eastAsia="Calibri" w:hAnsi="Arial" w:cs="Arial"/>
          <w:color w:val="000000" w:themeColor="text1"/>
        </w:rPr>
        <w:t xml:space="preserve">      </w:t>
      </w:r>
      <w:r w:rsidR="004A62EC" w:rsidRPr="00534EC1">
        <w:rPr>
          <w:rFonts w:ascii="Arial" w:eastAsia="Calibri" w:hAnsi="Arial" w:cs="Arial"/>
          <w:color w:val="000000" w:themeColor="text1"/>
        </w:rPr>
        <w:t>Links to other policies</w:t>
      </w:r>
    </w:p>
    <w:p w:rsidR="008B7997" w:rsidRDefault="008B7997" w:rsidP="008B7997">
      <w:pPr>
        <w:pStyle w:val="ListParagraph"/>
        <w:numPr>
          <w:ilvl w:val="0"/>
          <w:numId w:val="40"/>
        </w:numPr>
        <w:tabs>
          <w:tab w:val="left" w:pos="1730"/>
        </w:tabs>
        <w:spacing w:after="0" w:line="240" w:lineRule="auto"/>
        <w:ind w:right="57"/>
        <w:rPr>
          <w:rFonts w:ascii="Arial" w:eastAsia="Calibri" w:hAnsi="Arial" w:cs="Arial"/>
          <w:color w:val="000000" w:themeColor="text1"/>
        </w:rPr>
      </w:pPr>
      <w:r>
        <w:rPr>
          <w:rFonts w:ascii="Arial" w:eastAsia="Calibri" w:hAnsi="Arial" w:cs="Arial"/>
          <w:color w:val="000000" w:themeColor="text1"/>
        </w:rPr>
        <w:t>Code of Behaviour</w:t>
      </w:r>
    </w:p>
    <w:p w:rsidR="008B7997" w:rsidRDefault="004A62EC" w:rsidP="008B7997">
      <w:pPr>
        <w:pStyle w:val="ListParagraph"/>
        <w:numPr>
          <w:ilvl w:val="0"/>
          <w:numId w:val="40"/>
        </w:numPr>
        <w:tabs>
          <w:tab w:val="left" w:pos="1730"/>
        </w:tabs>
        <w:spacing w:after="0" w:line="240" w:lineRule="auto"/>
        <w:ind w:right="57"/>
        <w:rPr>
          <w:rFonts w:ascii="Arial" w:eastAsia="Calibri" w:hAnsi="Arial" w:cs="Arial"/>
          <w:color w:val="000000" w:themeColor="text1"/>
        </w:rPr>
      </w:pPr>
      <w:r w:rsidRPr="008B7997">
        <w:rPr>
          <w:rFonts w:ascii="Arial" w:eastAsia="Calibri" w:hAnsi="Arial" w:cs="Arial"/>
          <w:color w:val="000000" w:themeColor="text1"/>
        </w:rPr>
        <w:t>Chi</w:t>
      </w:r>
      <w:r w:rsidR="006B0F88" w:rsidRPr="008B7997">
        <w:rPr>
          <w:rFonts w:ascii="Arial" w:eastAsia="Calibri" w:hAnsi="Arial" w:cs="Arial"/>
          <w:color w:val="000000" w:themeColor="text1"/>
        </w:rPr>
        <w:t xml:space="preserve">ld </w:t>
      </w:r>
      <w:r w:rsidR="008B7997">
        <w:rPr>
          <w:rFonts w:ascii="Arial" w:eastAsia="Calibri" w:hAnsi="Arial" w:cs="Arial"/>
          <w:color w:val="000000" w:themeColor="text1"/>
        </w:rPr>
        <w:t xml:space="preserve">Safeguarding Statement and Risk Assessment </w:t>
      </w:r>
    </w:p>
    <w:p w:rsidR="004A62EC" w:rsidRDefault="0071545F" w:rsidP="008B7997">
      <w:pPr>
        <w:pStyle w:val="ListParagraph"/>
        <w:numPr>
          <w:ilvl w:val="0"/>
          <w:numId w:val="40"/>
        </w:numPr>
        <w:tabs>
          <w:tab w:val="left" w:pos="1730"/>
        </w:tabs>
        <w:spacing w:after="0" w:line="240" w:lineRule="auto"/>
        <w:ind w:right="57"/>
        <w:rPr>
          <w:rFonts w:ascii="Arial" w:eastAsia="Calibri" w:hAnsi="Arial" w:cs="Arial"/>
          <w:color w:val="000000" w:themeColor="text1"/>
        </w:rPr>
      </w:pPr>
      <w:r w:rsidRPr="008B7997">
        <w:rPr>
          <w:rFonts w:ascii="Arial" w:eastAsia="Calibri" w:hAnsi="Arial" w:cs="Arial"/>
          <w:color w:val="000000" w:themeColor="text1"/>
        </w:rPr>
        <w:t xml:space="preserve"> Acceptable Usage</w:t>
      </w:r>
      <w:r w:rsidR="004A62EC" w:rsidRPr="008B7997">
        <w:rPr>
          <w:rFonts w:ascii="Arial" w:eastAsia="Calibri" w:hAnsi="Arial" w:cs="Arial"/>
          <w:color w:val="000000" w:themeColor="text1"/>
        </w:rPr>
        <w:t xml:space="preserve"> Policy</w:t>
      </w:r>
    </w:p>
    <w:p w:rsidR="008B7997" w:rsidRPr="008B7997" w:rsidRDefault="008B7997" w:rsidP="008B7997">
      <w:pPr>
        <w:pStyle w:val="ListParagraph"/>
        <w:numPr>
          <w:ilvl w:val="0"/>
          <w:numId w:val="40"/>
        </w:numPr>
        <w:tabs>
          <w:tab w:val="left" w:pos="1730"/>
        </w:tabs>
        <w:spacing w:after="0" w:line="240" w:lineRule="auto"/>
        <w:ind w:right="57"/>
        <w:rPr>
          <w:rFonts w:ascii="Arial" w:eastAsia="Calibri" w:hAnsi="Arial" w:cs="Arial"/>
          <w:color w:val="000000" w:themeColor="text1"/>
        </w:rPr>
      </w:pPr>
      <w:r>
        <w:rPr>
          <w:rFonts w:ascii="Arial" w:eastAsia="Calibri" w:hAnsi="Arial" w:cs="Arial"/>
          <w:color w:val="000000" w:themeColor="text1"/>
        </w:rPr>
        <w:t>SPHE Policy</w:t>
      </w:r>
    </w:p>
    <w:p w:rsidR="00E97954" w:rsidRPr="00534EC1" w:rsidRDefault="00E97954" w:rsidP="00E97954">
      <w:pPr>
        <w:tabs>
          <w:tab w:val="left" w:pos="1730"/>
        </w:tabs>
        <w:spacing w:after="0" w:line="240" w:lineRule="auto"/>
        <w:ind w:left="720" w:right="57"/>
        <w:rPr>
          <w:rFonts w:ascii="Arial" w:eastAsia="Calibri" w:hAnsi="Arial" w:cs="Arial"/>
          <w:color w:val="000000" w:themeColor="text1"/>
        </w:rPr>
      </w:pPr>
    </w:p>
    <w:p w:rsidR="00E97954" w:rsidRPr="00534EC1" w:rsidRDefault="00E97954" w:rsidP="00E97954">
      <w:pPr>
        <w:suppressAutoHyphens/>
        <w:spacing w:after="0" w:line="240" w:lineRule="auto"/>
        <w:ind w:left="720"/>
        <w:rPr>
          <w:rFonts w:ascii="Arial" w:eastAsia="Calibri" w:hAnsi="Arial" w:cs="Arial"/>
          <w:color w:val="000000" w:themeColor="text1"/>
        </w:rPr>
      </w:pPr>
    </w:p>
    <w:p w:rsidR="00E97954" w:rsidRPr="00534EC1" w:rsidRDefault="00E97954" w:rsidP="00E97954">
      <w:pPr>
        <w:tabs>
          <w:tab w:val="left" w:pos="-7398"/>
        </w:tabs>
        <w:spacing w:after="0" w:line="240" w:lineRule="auto"/>
        <w:ind w:right="57"/>
        <w:rPr>
          <w:rFonts w:ascii="Arial" w:eastAsia="Calibri" w:hAnsi="Arial" w:cs="Arial"/>
          <w:color w:val="000000" w:themeColor="text1"/>
        </w:rPr>
      </w:pPr>
    </w:p>
    <w:p w:rsidR="006A78CE" w:rsidRPr="00534EC1" w:rsidRDefault="006A78CE"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1E7DB3" w:rsidRPr="00534EC1" w:rsidRDefault="001E7DB3" w:rsidP="006A78CE">
      <w:pPr>
        <w:suppressAutoHyphens/>
        <w:spacing w:after="0" w:line="240" w:lineRule="auto"/>
        <w:rPr>
          <w:rFonts w:ascii="Arial" w:eastAsia="Calibri" w:hAnsi="Arial" w:cs="Arial"/>
          <w:color w:val="000000" w:themeColor="text1"/>
        </w:rPr>
      </w:pPr>
    </w:p>
    <w:p w:rsidR="001E7DB3" w:rsidRPr="00534EC1" w:rsidRDefault="001E7DB3" w:rsidP="006A78CE">
      <w:pPr>
        <w:suppressAutoHyphens/>
        <w:spacing w:after="0" w:line="240" w:lineRule="auto"/>
        <w:rPr>
          <w:rFonts w:ascii="Arial" w:eastAsia="Calibri" w:hAnsi="Arial" w:cs="Arial"/>
          <w:color w:val="000000" w:themeColor="text1"/>
        </w:rPr>
      </w:pPr>
    </w:p>
    <w:p w:rsidR="001E7DB3" w:rsidRPr="00534EC1" w:rsidRDefault="001E7DB3" w:rsidP="006A78CE">
      <w:pPr>
        <w:suppressAutoHyphens/>
        <w:spacing w:after="0" w:line="240" w:lineRule="auto"/>
        <w:rPr>
          <w:rFonts w:ascii="Arial" w:eastAsia="Calibri" w:hAnsi="Arial" w:cs="Arial"/>
          <w:color w:val="000000" w:themeColor="text1"/>
        </w:rPr>
      </w:pPr>
    </w:p>
    <w:p w:rsidR="001E7DB3" w:rsidRPr="00534EC1" w:rsidRDefault="001E7DB3" w:rsidP="006A78CE">
      <w:pPr>
        <w:suppressAutoHyphens/>
        <w:spacing w:after="0" w:line="240" w:lineRule="auto"/>
        <w:rPr>
          <w:rFonts w:ascii="Arial" w:eastAsia="Calibri" w:hAnsi="Arial" w:cs="Arial"/>
          <w:color w:val="000000" w:themeColor="text1"/>
        </w:rPr>
      </w:pPr>
    </w:p>
    <w:p w:rsidR="001E7DB3" w:rsidRPr="00534EC1" w:rsidRDefault="001E7DB3" w:rsidP="006A78CE">
      <w:pPr>
        <w:suppressAutoHyphens/>
        <w:spacing w:after="0" w:line="240" w:lineRule="auto"/>
        <w:rPr>
          <w:rFonts w:ascii="Arial" w:eastAsia="Calibri" w:hAnsi="Arial" w:cs="Arial"/>
          <w:color w:val="000000" w:themeColor="text1"/>
        </w:rPr>
      </w:pPr>
    </w:p>
    <w:p w:rsidR="00706245" w:rsidRDefault="00706245" w:rsidP="006A78CE">
      <w:pPr>
        <w:suppressAutoHyphens/>
        <w:spacing w:after="0" w:line="240" w:lineRule="auto"/>
        <w:rPr>
          <w:rFonts w:ascii="Arial" w:eastAsia="Calibri" w:hAnsi="Arial" w:cs="Arial"/>
          <w:color w:val="000000" w:themeColor="text1"/>
        </w:rPr>
      </w:pPr>
    </w:p>
    <w:p w:rsidR="0071545F" w:rsidRDefault="0071545F" w:rsidP="006A78CE">
      <w:pPr>
        <w:suppressAutoHyphens/>
        <w:spacing w:after="0" w:line="240" w:lineRule="auto"/>
        <w:rPr>
          <w:rFonts w:ascii="Arial" w:eastAsia="Calibri" w:hAnsi="Arial" w:cs="Arial"/>
          <w:color w:val="000000" w:themeColor="text1"/>
        </w:rPr>
      </w:pPr>
    </w:p>
    <w:p w:rsidR="00A619B9" w:rsidRDefault="00A619B9" w:rsidP="006A78CE">
      <w:pPr>
        <w:suppressAutoHyphens/>
        <w:spacing w:after="0" w:line="240" w:lineRule="auto"/>
        <w:rPr>
          <w:rFonts w:ascii="Arial" w:eastAsia="Calibri" w:hAnsi="Arial" w:cs="Arial"/>
          <w:color w:val="000000" w:themeColor="text1"/>
        </w:rPr>
      </w:pPr>
    </w:p>
    <w:p w:rsidR="00534EC1" w:rsidRPr="00534EC1" w:rsidRDefault="00534EC1" w:rsidP="006A78CE">
      <w:pPr>
        <w:suppressAutoHyphens/>
        <w:spacing w:after="0" w:line="240" w:lineRule="auto"/>
        <w:rPr>
          <w:rFonts w:ascii="Arial" w:eastAsia="Calibri" w:hAnsi="Arial" w:cs="Arial"/>
          <w:color w:val="000000" w:themeColor="text1"/>
        </w:rPr>
      </w:pPr>
    </w:p>
    <w:p w:rsidR="007A473E" w:rsidRPr="00534EC1" w:rsidRDefault="007A473E" w:rsidP="007A473E">
      <w:pPr>
        <w:suppressAutoHyphens/>
        <w:spacing w:after="0" w:line="240" w:lineRule="auto"/>
        <w:rPr>
          <w:rFonts w:ascii="Arial" w:eastAsia="Calibri" w:hAnsi="Arial" w:cs="Arial"/>
          <w:color w:val="000000" w:themeColor="text1"/>
        </w:rPr>
      </w:pPr>
    </w:p>
    <w:p w:rsidR="006A78CE" w:rsidRPr="00534EC1" w:rsidRDefault="006A78CE" w:rsidP="007A473E">
      <w:pPr>
        <w:pStyle w:val="ListParagraph"/>
        <w:numPr>
          <w:ilvl w:val="0"/>
          <w:numId w:val="34"/>
        </w:num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Procedures for Investigating and Dealing with Bullying</w:t>
      </w:r>
    </w:p>
    <w:p w:rsidR="006A78CE" w:rsidRPr="00534EC1" w:rsidRDefault="006A78CE" w:rsidP="006A78CE">
      <w:pPr>
        <w:suppressAutoHyphens/>
        <w:spacing w:after="0" w:line="240" w:lineRule="auto"/>
        <w:rPr>
          <w:rFonts w:ascii="Arial" w:eastAsia="Calibri" w:hAnsi="Arial" w:cs="Arial"/>
          <w:color w:val="000000" w:themeColor="text1"/>
          <w:u w:val="single"/>
        </w:rPr>
      </w:pPr>
    </w:p>
    <w:p w:rsidR="006A78CE" w:rsidRPr="00534EC1" w:rsidRDefault="006A78CE" w:rsidP="00706245">
      <w:pPr>
        <w:spacing w:after="0" w:line="240" w:lineRule="auto"/>
        <w:rPr>
          <w:rFonts w:ascii="Arial" w:eastAsia="Calibri" w:hAnsi="Arial" w:cs="Arial"/>
          <w:color w:val="000000" w:themeColor="text1"/>
        </w:rPr>
      </w:pPr>
      <w:r w:rsidRPr="00534EC1">
        <w:rPr>
          <w:rFonts w:ascii="Arial" w:eastAsia="Calibri" w:hAnsi="Arial" w:cs="Arial"/>
          <w:color w:val="000000" w:themeColor="text1"/>
        </w:rPr>
        <w:t>The primary aim for the relevant teacher in investigating and dealing with bullying is to resolve promptly and fairly any issues and to restore, as far as is practicable, the relationships of the parties involved rather than to apportion blame</w:t>
      </w:r>
      <w:r w:rsidR="00706245" w:rsidRPr="00534EC1">
        <w:rPr>
          <w:rFonts w:ascii="Arial" w:eastAsia="Calibri" w:hAnsi="Arial" w:cs="Arial"/>
          <w:color w:val="000000" w:themeColor="text1"/>
        </w:rPr>
        <w:t xml:space="preserve">. </w:t>
      </w:r>
      <w:r w:rsidRPr="00534EC1">
        <w:rPr>
          <w:rFonts w:ascii="Arial" w:eastAsia="Calibri" w:hAnsi="Arial" w:cs="Arial"/>
          <w:color w:val="000000" w:themeColor="text1"/>
        </w:rPr>
        <w:t>The school’s procedure for investigation, follow-up</w:t>
      </w:r>
      <w:r w:rsidR="00790357" w:rsidRPr="00534EC1">
        <w:rPr>
          <w:rFonts w:ascii="Arial" w:eastAsia="Calibri" w:hAnsi="Arial" w:cs="Arial"/>
          <w:color w:val="000000" w:themeColor="text1"/>
        </w:rPr>
        <w:t xml:space="preserve"> and recording of bullying behaviour are as follows:</w:t>
      </w:r>
    </w:p>
    <w:p w:rsidR="006A78CE" w:rsidRPr="00534EC1" w:rsidRDefault="006A78CE" w:rsidP="006A78CE">
      <w:pPr>
        <w:suppressAutoHyphens/>
        <w:spacing w:after="0" w:line="240" w:lineRule="auto"/>
        <w:rPr>
          <w:rFonts w:ascii="Arial" w:eastAsia="Calibri" w:hAnsi="Arial" w:cs="Arial"/>
          <w:color w:val="000000" w:themeColor="text1"/>
        </w:rPr>
      </w:pPr>
    </w:p>
    <w:p w:rsidR="006A78CE" w:rsidRPr="00534EC1" w:rsidRDefault="006A78CE" w:rsidP="006A78CE">
      <w:p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 xml:space="preserve"> </w:t>
      </w:r>
      <w:r w:rsidR="00790357" w:rsidRPr="00534EC1">
        <w:rPr>
          <w:rFonts w:ascii="Arial" w:eastAsia="Calibri" w:hAnsi="Arial" w:cs="Arial"/>
          <w:b/>
          <w:color w:val="000000" w:themeColor="text1"/>
        </w:rPr>
        <w:t xml:space="preserve">6.1  </w:t>
      </w:r>
      <w:r w:rsidR="00790357" w:rsidRPr="00534EC1">
        <w:rPr>
          <w:rFonts w:ascii="Arial" w:eastAsia="Calibri" w:hAnsi="Arial" w:cs="Arial"/>
          <w:b/>
          <w:color w:val="000000" w:themeColor="text1"/>
        </w:rPr>
        <w:tab/>
      </w:r>
      <w:r w:rsidRPr="00534EC1">
        <w:rPr>
          <w:rFonts w:ascii="Arial" w:eastAsia="Calibri" w:hAnsi="Arial" w:cs="Arial"/>
          <w:b/>
          <w:color w:val="000000" w:themeColor="text1"/>
        </w:rPr>
        <w:t>Reporting bullying behaviour</w:t>
      </w:r>
    </w:p>
    <w:p w:rsidR="006A78CE" w:rsidRPr="00534EC1" w:rsidRDefault="006A78CE" w:rsidP="006A78CE">
      <w:pPr>
        <w:suppressAutoHyphens/>
        <w:spacing w:after="0" w:line="240" w:lineRule="auto"/>
        <w:rPr>
          <w:rFonts w:ascii="Arial" w:eastAsia="Calibri" w:hAnsi="Arial" w:cs="Arial"/>
          <w:color w:val="000000" w:themeColor="text1"/>
          <w:u w:val="single"/>
        </w:rPr>
      </w:pPr>
    </w:p>
    <w:p w:rsidR="006A78CE" w:rsidRPr="00534EC1" w:rsidRDefault="006A78CE" w:rsidP="006A78CE">
      <w:pPr>
        <w:numPr>
          <w:ilvl w:val="0"/>
          <w:numId w:val="15"/>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Any pupil or parent(s)/guardian(s) may bring a bullying </w:t>
      </w:r>
      <w:r w:rsidR="00790357" w:rsidRPr="00534EC1">
        <w:rPr>
          <w:rFonts w:ascii="Arial" w:eastAsia="Calibri" w:hAnsi="Arial" w:cs="Arial"/>
          <w:color w:val="000000" w:themeColor="text1"/>
        </w:rPr>
        <w:t>concern/allegation</w:t>
      </w:r>
      <w:r w:rsidRPr="00534EC1">
        <w:rPr>
          <w:rFonts w:ascii="Arial" w:eastAsia="Calibri" w:hAnsi="Arial" w:cs="Arial"/>
          <w:color w:val="000000" w:themeColor="text1"/>
        </w:rPr>
        <w:t xml:space="preserve"> to any teacher in the school. </w:t>
      </w:r>
      <w:r w:rsidR="00790357" w:rsidRPr="00534EC1">
        <w:rPr>
          <w:rFonts w:ascii="Arial" w:eastAsia="Calibri" w:hAnsi="Arial" w:cs="Arial"/>
          <w:color w:val="000000" w:themeColor="text1"/>
        </w:rPr>
        <w:t>When pupils bring concerns they are acknowledged as behaving responsibly and not telling lies</w:t>
      </w:r>
    </w:p>
    <w:p w:rsidR="006A78CE" w:rsidRPr="00534EC1" w:rsidRDefault="006A78CE" w:rsidP="006A78CE">
      <w:pPr>
        <w:numPr>
          <w:ilvl w:val="0"/>
          <w:numId w:val="15"/>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Teaching and non-teaching staff such as secretaries, special needs assistants (SNAs), bus escorts, caretakers, cleaners must report any incidents of bullying behaviour witnessed by them, or mentioned to them, to the relevant teacher;</w:t>
      </w:r>
    </w:p>
    <w:p w:rsidR="00790357" w:rsidRPr="00534EC1" w:rsidRDefault="00790357" w:rsidP="00790357">
      <w:pPr>
        <w:numPr>
          <w:ilvl w:val="0"/>
          <w:numId w:val="15"/>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All reports, including anonymous reports of bullying, will be investigated and dealt with by the relevant teacher. </w:t>
      </w:r>
    </w:p>
    <w:p w:rsidR="007A473E" w:rsidRPr="00534EC1" w:rsidRDefault="007A473E" w:rsidP="007A473E">
      <w:pPr>
        <w:numPr>
          <w:ilvl w:val="0"/>
          <w:numId w:val="15"/>
        </w:numPr>
        <w:spacing w:after="200" w:line="276" w:lineRule="auto"/>
        <w:ind w:left="765" w:hanging="360"/>
        <w:rPr>
          <w:rFonts w:ascii="Arial" w:eastAsia="Calibri" w:hAnsi="Arial" w:cs="Arial"/>
          <w:color w:val="000000" w:themeColor="text1"/>
        </w:rPr>
      </w:pPr>
      <w:r w:rsidRPr="00534EC1">
        <w:rPr>
          <w:rFonts w:ascii="Arial" w:eastAsia="Calibri" w:hAnsi="Arial" w:cs="Arial"/>
          <w:color w:val="000000" w:themeColor="text1"/>
        </w:rPr>
        <w:t xml:space="preserve">Pupils should understand that there are no innocent bystanders and that all incidents of bullying behaviour must be reported to a teacher. </w:t>
      </w:r>
    </w:p>
    <w:p w:rsidR="00790357" w:rsidRPr="00534EC1" w:rsidRDefault="00790357" w:rsidP="00251677">
      <w:pPr>
        <w:spacing w:after="0" w:line="240" w:lineRule="auto"/>
        <w:rPr>
          <w:rFonts w:ascii="Arial" w:eastAsia="Calibri" w:hAnsi="Arial" w:cs="Arial"/>
          <w:color w:val="000000" w:themeColor="text1"/>
        </w:rPr>
      </w:pPr>
    </w:p>
    <w:p w:rsidR="006A78CE" w:rsidRPr="00534EC1" w:rsidRDefault="006A78CE" w:rsidP="006A78CE">
      <w:pPr>
        <w:spacing w:after="0" w:line="240" w:lineRule="auto"/>
        <w:rPr>
          <w:rFonts w:ascii="Arial" w:eastAsia="Calibri" w:hAnsi="Arial" w:cs="Arial"/>
          <w:color w:val="000000" w:themeColor="text1"/>
        </w:rPr>
      </w:pPr>
    </w:p>
    <w:p w:rsidR="00790357" w:rsidRPr="00534EC1" w:rsidRDefault="00790357" w:rsidP="00790357">
      <w:pPr>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6.2</w:t>
      </w:r>
      <w:r w:rsidRPr="00534EC1">
        <w:rPr>
          <w:rFonts w:ascii="Arial" w:eastAsia="Calibri" w:hAnsi="Arial" w:cs="Arial"/>
          <w:b/>
          <w:color w:val="000000" w:themeColor="text1"/>
        </w:rPr>
        <w:tab/>
        <w:t xml:space="preserve">Investigating and dealing with incidents: </w:t>
      </w:r>
    </w:p>
    <w:p w:rsidR="00790357" w:rsidRPr="00534EC1" w:rsidRDefault="00790357" w:rsidP="00790357">
      <w:pPr>
        <w:numPr>
          <w:ilvl w:val="0"/>
          <w:numId w:val="16"/>
        </w:numPr>
        <w:spacing w:before="240"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Informal/Preliminary Investigation            </w:t>
      </w:r>
    </w:p>
    <w:p w:rsidR="00790357" w:rsidRPr="00534EC1" w:rsidRDefault="00790357" w:rsidP="00790357">
      <w:pPr>
        <w:spacing w:before="240" w:after="0" w:line="240" w:lineRule="auto"/>
        <w:rPr>
          <w:rFonts w:ascii="Arial" w:eastAsia="Calibri" w:hAnsi="Arial" w:cs="Arial"/>
          <w:color w:val="000000" w:themeColor="text1"/>
        </w:rPr>
      </w:pPr>
      <w:r w:rsidRPr="00534EC1">
        <w:rPr>
          <w:rFonts w:ascii="Arial" w:eastAsia="Calibri" w:hAnsi="Arial" w:cs="Arial"/>
          <w:color w:val="000000" w:themeColor="text1"/>
        </w:rPr>
        <w:t>In investigating and dealing with a bullying concern/allegation, the relevant teacher exercises care and professional judgement to:</w:t>
      </w:r>
    </w:p>
    <w:p w:rsidR="00790357" w:rsidRPr="00534EC1" w:rsidRDefault="00790357" w:rsidP="00790357">
      <w:pPr>
        <w:pStyle w:val="ListParagraph"/>
        <w:numPr>
          <w:ilvl w:val="0"/>
          <w:numId w:val="24"/>
        </w:numPr>
        <w:spacing w:before="240" w:after="0" w:line="240" w:lineRule="auto"/>
        <w:rPr>
          <w:rFonts w:ascii="Arial" w:eastAsia="Calibri" w:hAnsi="Arial" w:cs="Arial"/>
          <w:color w:val="000000" w:themeColor="text1"/>
        </w:rPr>
      </w:pPr>
      <w:r w:rsidRPr="00534EC1">
        <w:rPr>
          <w:rFonts w:ascii="Arial" w:eastAsia="Calibri" w:hAnsi="Arial" w:cs="Arial"/>
          <w:color w:val="000000" w:themeColor="text1"/>
        </w:rPr>
        <w:t>Determine whether bullying has, in fact, occurred and, if so,</w:t>
      </w:r>
    </w:p>
    <w:p w:rsidR="00790357" w:rsidRPr="00534EC1" w:rsidRDefault="00790357" w:rsidP="00790357">
      <w:pPr>
        <w:pStyle w:val="ListParagraph"/>
        <w:numPr>
          <w:ilvl w:val="0"/>
          <w:numId w:val="24"/>
        </w:numPr>
        <w:spacing w:before="240" w:after="0" w:line="240" w:lineRule="auto"/>
        <w:rPr>
          <w:rFonts w:ascii="Arial" w:eastAsia="Calibri" w:hAnsi="Arial" w:cs="Arial"/>
          <w:color w:val="000000" w:themeColor="text1"/>
        </w:rPr>
      </w:pPr>
      <w:r w:rsidRPr="00534EC1">
        <w:rPr>
          <w:rFonts w:ascii="Arial" w:eastAsia="Calibri" w:hAnsi="Arial" w:cs="Arial"/>
          <w:color w:val="000000" w:themeColor="text1"/>
        </w:rPr>
        <w:t>How best it can be readily resolved</w:t>
      </w:r>
    </w:p>
    <w:p w:rsidR="00790357" w:rsidRPr="00534EC1" w:rsidRDefault="00790357" w:rsidP="00790357">
      <w:pPr>
        <w:spacing w:before="240" w:after="0" w:line="240" w:lineRule="auto"/>
        <w:rPr>
          <w:rFonts w:ascii="Arial" w:eastAsia="Calibri" w:hAnsi="Arial" w:cs="Arial"/>
          <w:color w:val="000000" w:themeColor="text1"/>
        </w:rPr>
      </w:pPr>
      <w:r w:rsidRPr="00534EC1">
        <w:rPr>
          <w:rFonts w:ascii="Arial" w:eastAsia="Calibri" w:hAnsi="Arial" w:cs="Arial"/>
          <w:color w:val="000000" w:themeColor="text1"/>
        </w:rPr>
        <w:t>All investigations are conducted in a calm and objective manner, seeking factual detail through answers to open questions using who, what, where, when, why and how, and with due regard for fair procedures and rights of all those involved.</w:t>
      </w:r>
    </w:p>
    <w:p w:rsidR="00790357" w:rsidRPr="00534EC1" w:rsidRDefault="00790357" w:rsidP="00706245">
      <w:pPr>
        <w:spacing w:before="240" w:after="0" w:line="240" w:lineRule="auto"/>
        <w:rPr>
          <w:rFonts w:ascii="Arial" w:eastAsia="Calibri" w:hAnsi="Arial" w:cs="Arial"/>
          <w:color w:val="000000" w:themeColor="text1"/>
        </w:rPr>
      </w:pPr>
      <w:r w:rsidRPr="00534EC1">
        <w:rPr>
          <w:rFonts w:ascii="Arial" w:eastAsia="Calibri" w:hAnsi="Arial" w:cs="Arial"/>
          <w:color w:val="000000" w:themeColor="text1"/>
        </w:rPr>
        <w:t xml:space="preserve">The relevant teacher will </w:t>
      </w:r>
      <w:r w:rsidR="0062667D" w:rsidRPr="00534EC1">
        <w:rPr>
          <w:rFonts w:ascii="Arial" w:eastAsia="Calibri" w:hAnsi="Arial" w:cs="Arial"/>
          <w:color w:val="000000" w:themeColor="text1"/>
        </w:rPr>
        <w:t xml:space="preserve">use The Primary Planner to record incidents </w:t>
      </w:r>
      <w:r w:rsidRPr="00534EC1">
        <w:rPr>
          <w:rFonts w:ascii="Arial" w:eastAsia="Calibri" w:hAnsi="Arial" w:cs="Arial"/>
          <w:color w:val="000000" w:themeColor="text1"/>
        </w:rPr>
        <w:t>using the headings who, what, where, when and how</w:t>
      </w:r>
      <w:r w:rsidR="00871E55" w:rsidRPr="00534EC1">
        <w:rPr>
          <w:rFonts w:ascii="Arial" w:eastAsia="Calibri" w:hAnsi="Arial" w:cs="Arial"/>
          <w:color w:val="000000" w:themeColor="text1"/>
        </w:rPr>
        <w:t>. This will aid the identification of patterns of behaviour.</w:t>
      </w:r>
      <w:r w:rsidR="00F85F0E" w:rsidRPr="00534EC1">
        <w:rPr>
          <w:rFonts w:ascii="Arial" w:eastAsia="Calibri" w:hAnsi="Arial" w:cs="Arial"/>
          <w:color w:val="000000" w:themeColor="text1"/>
        </w:rPr>
        <w:t xml:space="preserve">   The relevant teacher will use his/her professional judgement in relation to the records to</w:t>
      </w:r>
      <w:r w:rsidR="007A473E" w:rsidRPr="00534EC1">
        <w:rPr>
          <w:rFonts w:ascii="Arial" w:eastAsia="Calibri" w:hAnsi="Arial" w:cs="Arial"/>
          <w:color w:val="000000" w:themeColor="text1"/>
        </w:rPr>
        <w:t xml:space="preserve"> be</w:t>
      </w:r>
      <w:r w:rsidR="00F85F0E" w:rsidRPr="00534EC1">
        <w:rPr>
          <w:rFonts w:ascii="Arial" w:eastAsia="Calibri" w:hAnsi="Arial" w:cs="Arial"/>
          <w:color w:val="000000" w:themeColor="text1"/>
        </w:rPr>
        <w:t xml:space="preserve"> kept of these reports, the actions taken and discussions involved.</w:t>
      </w:r>
      <w:r w:rsidRPr="00534EC1">
        <w:rPr>
          <w:rFonts w:ascii="Arial" w:eastAsia="Calibri" w:hAnsi="Arial" w:cs="Arial"/>
          <w:color w:val="000000" w:themeColor="text1"/>
        </w:rPr>
        <w:t xml:space="preserve">   </w:t>
      </w:r>
      <w:r w:rsidR="00706245" w:rsidRPr="00534EC1">
        <w:rPr>
          <w:rFonts w:ascii="Arial" w:eastAsia="Calibri" w:hAnsi="Arial" w:cs="Arial"/>
          <w:color w:val="000000" w:themeColor="text1"/>
        </w:rPr>
        <w:t xml:space="preserve">                               </w:t>
      </w:r>
      <w:r w:rsidRPr="00534EC1">
        <w:rPr>
          <w:rFonts w:ascii="Arial" w:eastAsia="Calibri" w:hAnsi="Arial" w:cs="Arial"/>
          <w:color w:val="000000" w:themeColor="text1"/>
        </w:rPr>
        <w:t xml:space="preserve">                                                                             </w:t>
      </w:r>
    </w:p>
    <w:p w:rsidR="0094391D" w:rsidRPr="00534EC1" w:rsidRDefault="00790357" w:rsidP="0094391D">
      <w:pPr>
        <w:spacing w:before="240" w:after="0" w:line="240" w:lineRule="auto"/>
        <w:rPr>
          <w:rFonts w:ascii="Arial" w:eastAsia="Calibri" w:hAnsi="Arial" w:cs="Arial"/>
          <w:color w:val="000000" w:themeColor="text1"/>
          <w:u w:val="single"/>
        </w:rPr>
      </w:pPr>
      <w:r w:rsidRPr="00534EC1">
        <w:rPr>
          <w:rFonts w:ascii="Arial" w:eastAsia="Calibri" w:hAnsi="Arial" w:cs="Arial"/>
          <w:color w:val="000000" w:themeColor="text1"/>
          <w:u w:val="single"/>
        </w:rPr>
        <w:t>Formal Stage 1-determination that bullying has occurred</w:t>
      </w:r>
    </w:p>
    <w:p w:rsidR="001E7DB3" w:rsidRPr="00534EC1" w:rsidRDefault="001E7DB3" w:rsidP="0094391D">
      <w:pPr>
        <w:spacing w:before="240" w:after="0" w:line="240" w:lineRule="auto"/>
        <w:rPr>
          <w:rFonts w:ascii="Arial" w:eastAsia="Calibri" w:hAnsi="Arial" w:cs="Arial"/>
          <w:color w:val="000000" w:themeColor="text1"/>
        </w:rPr>
      </w:pPr>
    </w:p>
    <w:p w:rsidR="00992FB7" w:rsidRPr="00534EC1" w:rsidRDefault="00790357" w:rsidP="00992FB7">
      <w:pPr>
        <w:numPr>
          <w:ilvl w:val="0"/>
          <w:numId w:val="16"/>
        </w:numPr>
        <w:spacing w:after="0" w:line="240" w:lineRule="auto"/>
        <w:ind w:left="750" w:hanging="360"/>
        <w:rPr>
          <w:rFonts w:ascii="Arial" w:eastAsia="Calibri" w:hAnsi="Arial" w:cs="Arial"/>
          <w:color w:val="000000" w:themeColor="text1"/>
        </w:rPr>
      </w:pPr>
      <w:r w:rsidRPr="00534EC1">
        <w:rPr>
          <w:rFonts w:ascii="Arial" w:eastAsia="Calibri" w:hAnsi="Arial" w:cs="Arial"/>
          <w:color w:val="000000" w:themeColor="text1"/>
        </w:rPr>
        <w:t xml:space="preserve">If it is established by the relevant teacher that bullying has occurred, the relevant teacher </w:t>
      </w:r>
      <w:r w:rsidRPr="00534EC1">
        <w:rPr>
          <w:rFonts w:ascii="Arial" w:eastAsia="Calibri" w:hAnsi="Arial" w:cs="Arial"/>
          <w:color w:val="000000" w:themeColor="text1"/>
          <w:u w:val="single"/>
        </w:rPr>
        <w:t>must</w:t>
      </w:r>
      <w:r w:rsidRPr="00534EC1">
        <w:rPr>
          <w:rFonts w:ascii="Arial" w:eastAsia="Calibri" w:hAnsi="Arial" w:cs="Arial"/>
          <w:color w:val="000000" w:themeColor="text1"/>
        </w:rPr>
        <w:t xml:space="preserve"> </w:t>
      </w:r>
      <w:r w:rsidR="0062667D" w:rsidRPr="00534EC1">
        <w:rPr>
          <w:rFonts w:ascii="Arial" w:eastAsia="Calibri" w:hAnsi="Arial" w:cs="Arial"/>
          <w:color w:val="000000" w:themeColor="text1"/>
        </w:rPr>
        <w:t>keep appropriate written records.</w:t>
      </w:r>
      <w:r w:rsidR="00C31A59" w:rsidRPr="00534EC1">
        <w:rPr>
          <w:rFonts w:ascii="Arial" w:eastAsia="Calibri" w:hAnsi="Arial" w:cs="Arial"/>
          <w:color w:val="000000" w:themeColor="text1"/>
        </w:rPr>
        <w:t xml:space="preserve">  </w:t>
      </w:r>
    </w:p>
    <w:p w:rsidR="00790357" w:rsidRPr="00534EC1" w:rsidRDefault="00790357" w:rsidP="00790357">
      <w:pPr>
        <w:numPr>
          <w:ilvl w:val="0"/>
          <w:numId w:val="16"/>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 In cases where it has been determined by the relevant teacher that bullying behaviour has occurred, the parent(s)/guardian(s) of the parties involved </w:t>
      </w:r>
      <w:r w:rsidR="003B1060" w:rsidRPr="00534EC1">
        <w:rPr>
          <w:rFonts w:ascii="Arial" w:eastAsia="Calibri" w:hAnsi="Arial" w:cs="Arial"/>
          <w:color w:val="000000" w:themeColor="text1"/>
        </w:rPr>
        <w:t>will</w:t>
      </w:r>
      <w:r w:rsidRPr="00534EC1">
        <w:rPr>
          <w:rFonts w:ascii="Arial" w:eastAsia="Calibri" w:hAnsi="Arial" w:cs="Arial"/>
          <w:color w:val="000000" w:themeColor="text1"/>
        </w:rPr>
        <w:t xml:space="preserve"> be contacted at an early stage to inform them of the matter and explain the actions being taken (by reference to the school policy). The school</w:t>
      </w:r>
      <w:r w:rsidR="003B1060" w:rsidRPr="00534EC1">
        <w:rPr>
          <w:rFonts w:ascii="Arial" w:eastAsia="Calibri" w:hAnsi="Arial" w:cs="Arial"/>
          <w:color w:val="000000" w:themeColor="text1"/>
        </w:rPr>
        <w:t xml:space="preserve"> will</w:t>
      </w:r>
      <w:r w:rsidRPr="00534EC1">
        <w:rPr>
          <w:rFonts w:ascii="Arial" w:eastAsia="Calibri" w:hAnsi="Arial" w:cs="Arial"/>
          <w:color w:val="000000" w:themeColor="text1"/>
        </w:rPr>
        <w:t xml:space="preserve"> give parent(s)/guardian(s) an opportunity of discussing ways in which they can reinforce or support the actions being taken by the school and the supports provided to the pupils;</w:t>
      </w:r>
    </w:p>
    <w:p w:rsidR="003B1060" w:rsidRPr="00534EC1" w:rsidRDefault="003B1060" w:rsidP="00790357">
      <w:pPr>
        <w:numPr>
          <w:ilvl w:val="0"/>
          <w:numId w:val="16"/>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lastRenderedPageBreak/>
        <w:t>Follow-up meetings with the relevant parties involved may be arranged separately with a view to possibly bringing both parties together at a late</w:t>
      </w:r>
      <w:r w:rsidR="00A4517B" w:rsidRPr="00534EC1">
        <w:rPr>
          <w:rFonts w:ascii="Arial" w:eastAsia="Calibri" w:hAnsi="Arial" w:cs="Arial"/>
          <w:color w:val="000000" w:themeColor="text1"/>
        </w:rPr>
        <w:t>r</w:t>
      </w:r>
      <w:r w:rsidRPr="00534EC1">
        <w:rPr>
          <w:rFonts w:ascii="Arial" w:eastAsia="Calibri" w:hAnsi="Arial" w:cs="Arial"/>
          <w:color w:val="000000" w:themeColor="text1"/>
        </w:rPr>
        <w:t xml:space="preserve"> date, if the victim is amenable to same</w:t>
      </w:r>
    </w:p>
    <w:p w:rsidR="00790357" w:rsidRPr="00534EC1" w:rsidRDefault="00790357" w:rsidP="00790357">
      <w:pPr>
        <w:numPr>
          <w:ilvl w:val="0"/>
          <w:numId w:val="16"/>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 Where the relevant teacher has determined that a pupil has been engaged in bullying behaviour, it</w:t>
      </w:r>
      <w:r w:rsidR="006B0F88" w:rsidRPr="00534EC1">
        <w:rPr>
          <w:rFonts w:ascii="Arial" w:eastAsia="Calibri" w:hAnsi="Arial" w:cs="Arial"/>
          <w:color w:val="000000" w:themeColor="text1"/>
        </w:rPr>
        <w:t xml:space="preserve"> should be made clear to her how </w:t>
      </w:r>
      <w:r w:rsidRPr="00534EC1">
        <w:rPr>
          <w:rFonts w:ascii="Arial" w:eastAsia="Calibri" w:hAnsi="Arial" w:cs="Arial"/>
          <w:color w:val="000000" w:themeColor="text1"/>
        </w:rPr>
        <w:t>she is in breach of the school’s anti-bullying policy and efforts should be made to try to get him/her to see the situation from the perspective of the pupil being bullied;</w:t>
      </w:r>
    </w:p>
    <w:p w:rsidR="00790357" w:rsidRPr="00534EC1" w:rsidRDefault="00790357" w:rsidP="00790357">
      <w:pPr>
        <w:numPr>
          <w:ilvl w:val="0"/>
          <w:numId w:val="16"/>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790357" w:rsidRPr="00534EC1" w:rsidRDefault="00790357" w:rsidP="00790357">
      <w:pPr>
        <w:numPr>
          <w:ilvl w:val="0"/>
          <w:numId w:val="16"/>
        </w:numPr>
        <w:spacing w:after="0" w:line="240" w:lineRule="auto"/>
        <w:ind w:left="750" w:hanging="360"/>
        <w:rPr>
          <w:rFonts w:ascii="Arial" w:eastAsia="Calibri" w:hAnsi="Arial" w:cs="Arial"/>
          <w:color w:val="000000" w:themeColor="text1"/>
        </w:rPr>
      </w:pPr>
      <w:r w:rsidRPr="00534EC1">
        <w:rPr>
          <w:rFonts w:ascii="Arial" w:eastAsia="Calibri" w:hAnsi="Arial" w:cs="Arial"/>
          <w:color w:val="000000" w:themeColor="text1"/>
        </w:rPr>
        <w:t xml:space="preserve">While all reports, including anonymous reports of bullying must be investigated and dealt with by the relevant teacher, the relevant teacher must keep </w:t>
      </w:r>
      <w:r w:rsidR="0062667D" w:rsidRPr="00534EC1">
        <w:rPr>
          <w:rFonts w:ascii="Arial" w:eastAsia="Calibri" w:hAnsi="Arial" w:cs="Arial"/>
          <w:color w:val="000000" w:themeColor="text1"/>
        </w:rPr>
        <w:t xml:space="preserve">all records. These records must include all reports, actions taken and any </w:t>
      </w:r>
      <w:r w:rsidRPr="00534EC1">
        <w:rPr>
          <w:rFonts w:ascii="Arial" w:eastAsia="Calibri" w:hAnsi="Arial" w:cs="Arial"/>
          <w:color w:val="000000" w:themeColor="text1"/>
        </w:rPr>
        <w:t>discussions with those involved regarding same</w:t>
      </w:r>
      <w:r w:rsidR="0062667D" w:rsidRPr="00534EC1">
        <w:rPr>
          <w:rFonts w:ascii="Arial" w:eastAsia="Calibri" w:hAnsi="Arial" w:cs="Arial"/>
          <w:color w:val="000000" w:themeColor="text1"/>
        </w:rPr>
        <w:t xml:space="preserve">. The purpose of these records is to enable the Relevant Teacher to complete the formal </w:t>
      </w:r>
      <w:r w:rsidR="0062667D" w:rsidRPr="00534EC1">
        <w:rPr>
          <w:rFonts w:ascii="Arial" w:eastAsia="Calibri" w:hAnsi="Arial" w:cs="Arial"/>
          <w:i/>
          <w:color w:val="000000" w:themeColor="text1"/>
        </w:rPr>
        <w:t>Bullying Report Form</w:t>
      </w:r>
      <w:r w:rsidR="00E05D1E" w:rsidRPr="00534EC1">
        <w:rPr>
          <w:rFonts w:ascii="Arial" w:eastAsia="Calibri" w:hAnsi="Arial" w:cs="Arial"/>
          <w:color w:val="000000" w:themeColor="text1"/>
        </w:rPr>
        <w:t xml:space="preserve"> (See Appendix 1 attached).</w:t>
      </w:r>
      <w:r w:rsidR="00992FB7" w:rsidRPr="00534EC1">
        <w:rPr>
          <w:rFonts w:ascii="Arial" w:eastAsia="Calibri" w:hAnsi="Arial" w:cs="Arial"/>
          <w:color w:val="000000" w:themeColor="text1"/>
        </w:rPr>
        <w:t xml:space="preserve">  All</w:t>
      </w:r>
    </w:p>
    <w:p w:rsidR="00790357" w:rsidRPr="00534EC1" w:rsidRDefault="00790357" w:rsidP="00790357">
      <w:pPr>
        <w:numPr>
          <w:ilvl w:val="0"/>
          <w:numId w:val="16"/>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The relevant teacher must inform the principal of all incidents being investigated</w:t>
      </w:r>
    </w:p>
    <w:p w:rsidR="00790357" w:rsidRPr="00534EC1" w:rsidRDefault="00790357" w:rsidP="00790357">
      <w:pPr>
        <w:spacing w:after="0" w:line="240" w:lineRule="auto"/>
        <w:rPr>
          <w:rFonts w:ascii="Arial" w:eastAsia="Calibri" w:hAnsi="Arial" w:cs="Arial"/>
          <w:color w:val="000000" w:themeColor="text1"/>
          <w:u w:val="single"/>
        </w:rPr>
      </w:pPr>
    </w:p>
    <w:p w:rsidR="006A78CE" w:rsidRPr="00534EC1" w:rsidRDefault="006A78CE">
      <w:pPr>
        <w:suppressAutoHyphens/>
        <w:spacing w:after="0" w:line="240" w:lineRule="auto"/>
        <w:rPr>
          <w:rFonts w:ascii="Arial" w:eastAsia="Calibri" w:hAnsi="Arial" w:cs="Arial"/>
          <w:color w:val="000000" w:themeColor="text1"/>
        </w:rPr>
      </w:pPr>
    </w:p>
    <w:p w:rsidR="0094391D" w:rsidRPr="00534EC1" w:rsidRDefault="0094391D" w:rsidP="0094391D">
      <w:pPr>
        <w:spacing w:after="0" w:line="240" w:lineRule="auto"/>
        <w:rPr>
          <w:rFonts w:ascii="Arial" w:eastAsia="Calibri" w:hAnsi="Arial" w:cs="Arial"/>
          <w:color w:val="000000" w:themeColor="text1"/>
          <w:u w:val="single"/>
        </w:rPr>
      </w:pPr>
      <w:r w:rsidRPr="00534EC1">
        <w:rPr>
          <w:rFonts w:ascii="Arial" w:eastAsia="Calibri" w:hAnsi="Arial" w:cs="Arial"/>
          <w:color w:val="000000" w:themeColor="text1"/>
          <w:u w:val="single"/>
        </w:rPr>
        <w:t>Formal Stage 2</w:t>
      </w:r>
    </w:p>
    <w:p w:rsidR="001E7DB3" w:rsidRPr="00534EC1" w:rsidRDefault="001E7DB3" w:rsidP="0094391D">
      <w:pPr>
        <w:spacing w:after="0" w:line="240" w:lineRule="auto"/>
        <w:rPr>
          <w:rFonts w:ascii="Arial" w:eastAsia="Calibri" w:hAnsi="Arial" w:cs="Arial"/>
          <w:color w:val="000000" w:themeColor="text1"/>
        </w:rPr>
      </w:pPr>
    </w:p>
    <w:p w:rsidR="0094391D" w:rsidRPr="00534EC1" w:rsidRDefault="0094391D" w:rsidP="0094391D">
      <w:pPr>
        <w:spacing w:after="0" w:line="240" w:lineRule="auto"/>
        <w:rPr>
          <w:rFonts w:ascii="Arial" w:eastAsia="Times New Roman" w:hAnsi="Arial" w:cs="Arial"/>
          <w:color w:val="000000" w:themeColor="text1"/>
        </w:rPr>
      </w:pPr>
      <w:r w:rsidRPr="00534EC1">
        <w:rPr>
          <w:rFonts w:ascii="Arial" w:eastAsia="Calibri" w:hAnsi="Arial" w:cs="Arial"/>
          <w:color w:val="000000" w:themeColor="text1"/>
        </w:rPr>
        <w:t xml:space="preserve">The relevant teacher </w:t>
      </w:r>
      <w:r w:rsidR="00142D13" w:rsidRPr="00534EC1">
        <w:rPr>
          <w:rFonts w:ascii="Arial" w:eastAsia="Calibri" w:hAnsi="Arial" w:cs="Arial"/>
          <w:color w:val="000000" w:themeColor="text1"/>
        </w:rPr>
        <w:t>must complete</w:t>
      </w:r>
      <w:r w:rsidR="00E05D1E" w:rsidRPr="00534EC1">
        <w:rPr>
          <w:rFonts w:ascii="Arial" w:eastAsia="Calibri" w:hAnsi="Arial" w:cs="Arial"/>
          <w:color w:val="000000" w:themeColor="text1"/>
        </w:rPr>
        <w:t xml:space="preserve"> the Bullying Record Form (See Appendix 1 attached)</w:t>
      </w:r>
      <w:r w:rsidRPr="00534EC1">
        <w:rPr>
          <w:rFonts w:ascii="Arial" w:eastAsia="Calibri" w:hAnsi="Arial" w:cs="Arial"/>
          <w:color w:val="000000" w:themeColor="text1"/>
        </w:rPr>
        <w:t xml:space="preserve"> to record the bullying behaviour in the following circumstances: </w:t>
      </w:r>
    </w:p>
    <w:p w:rsidR="0094391D" w:rsidRPr="00534EC1" w:rsidRDefault="0094391D" w:rsidP="0094391D">
      <w:pPr>
        <w:spacing w:after="0" w:line="240" w:lineRule="auto"/>
        <w:rPr>
          <w:rFonts w:ascii="Arial" w:eastAsia="Calibri" w:hAnsi="Arial" w:cs="Arial"/>
          <w:color w:val="000000" w:themeColor="text1"/>
        </w:rPr>
      </w:pPr>
    </w:p>
    <w:p w:rsidR="0094391D" w:rsidRPr="00534EC1" w:rsidRDefault="0094391D" w:rsidP="0094391D">
      <w:pPr>
        <w:spacing w:after="164" w:line="240" w:lineRule="auto"/>
        <w:rPr>
          <w:rFonts w:ascii="Arial" w:eastAsia="Calibri" w:hAnsi="Arial" w:cs="Arial"/>
          <w:color w:val="000000" w:themeColor="text1"/>
        </w:rPr>
      </w:pPr>
      <w:r w:rsidRPr="00534EC1">
        <w:rPr>
          <w:rFonts w:ascii="Arial" w:eastAsia="Calibri" w:hAnsi="Arial" w:cs="Arial"/>
          <w:color w:val="000000" w:themeColor="text1"/>
        </w:rPr>
        <w:t xml:space="preserve"> a) in cases where he/she considers that the bullying behaviour has not been adequately and appropriately addressed within 20 school days after he/she has determined that bullying behaviour occurred; and </w:t>
      </w:r>
    </w:p>
    <w:p w:rsidR="0094391D" w:rsidRPr="00534EC1" w:rsidRDefault="0094391D" w:rsidP="0094391D">
      <w:pPr>
        <w:spacing w:after="0" w:line="240" w:lineRule="auto"/>
        <w:rPr>
          <w:rFonts w:ascii="Arial" w:eastAsia="Calibri" w:hAnsi="Arial" w:cs="Arial"/>
          <w:color w:val="000000" w:themeColor="text1"/>
        </w:rPr>
      </w:pPr>
      <w:r w:rsidRPr="00534EC1">
        <w:rPr>
          <w:rFonts w:ascii="Arial" w:eastAsia="Calibri" w:hAnsi="Arial" w:cs="Arial"/>
          <w:color w:val="000000" w:themeColor="text1"/>
        </w:rPr>
        <w:t>b) Where the school has decided that in certain circumstances</w:t>
      </w:r>
      <w:r w:rsidR="006B0F88" w:rsidRPr="00534EC1">
        <w:rPr>
          <w:rFonts w:ascii="Arial" w:eastAsia="Calibri" w:hAnsi="Arial" w:cs="Arial"/>
          <w:color w:val="000000" w:themeColor="text1"/>
        </w:rPr>
        <w:t xml:space="preserve"> (e.g. cyber bullying)</w:t>
      </w:r>
      <w:r w:rsidRPr="00534EC1">
        <w:rPr>
          <w:rFonts w:ascii="Arial" w:eastAsia="Calibri" w:hAnsi="Arial" w:cs="Arial"/>
          <w:color w:val="000000" w:themeColor="text1"/>
        </w:rPr>
        <w:t xml:space="preserve"> bullying behaviour must be recorded and reported immediately to the Principal or Deputy Principal as applicable. </w:t>
      </w:r>
    </w:p>
    <w:p w:rsidR="0094391D" w:rsidRPr="00534EC1" w:rsidRDefault="0094391D" w:rsidP="0094391D">
      <w:pPr>
        <w:spacing w:after="0" w:line="240" w:lineRule="auto"/>
        <w:rPr>
          <w:rFonts w:ascii="Arial" w:eastAsia="Calibri" w:hAnsi="Arial" w:cs="Arial"/>
          <w:color w:val="000000" w:themeColor="text1"/>
        </w:rPr>
      </w:pPr>
    </w:p>
    <w:p w:rsidR="00706245" w:rsidRPr="00534EC1" w:rsidRDefault="00706245" w:rsidP="00D57A9D">
      <w:pPr>
        <w:suppressAutoHyphens/>
        <w:spacing w:after="0" w:line="240" w:lineRule="auto"/>
        <w:rPr>
          <w:rFonts w:ascii="Arial" w:eastAsia="Calibri" w:hAnsi="Arial" w:cs="Arial"/>
          <w:color w:val="000000" w:themeColor="text1"/>
        </w:rPr>
      </w:pPr>
    </w:p>
    <w:p w:rsidR="00D57A9D" w:rsidRPr="00534EC1" w:rsidRDefault="00D57A9D" w:rsidP="00D57A9D">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Established intervention strategies</w:t>
      </w:r>
      <w:r w:rsidR="00534EC1">
        <w:rPr>
          <w:rFonts w:ascii="Arial" w:eastAsia="Calibri" w:hAnsi="Arial" w:cs="Arial"/>
          <w:color w:val="000000" w:themeColor="text1"/>
        </w:rPr>
        <w:t>:</w:t>
      </w:r>
    </w:p>
    <w:p w:rsidR="001E7DB3" w:rsidRPr="00534EC1" w:rsidRDefault="001E7DB3" w:rsidP="00D57A9D">
      <w:pPr>
        <w:suppressAutoHyphens/>
        <w:spacing w:after="0" w:line="240" w:lineRule="auto"/>
        <w:rPr>
          <w:rFonts w:ascii="Arial" w:eastAsia="Calibri" w:hAnsi="Arial" w:cs="Arial"/>
          <w:color w:val="000000" w:themeColor="text1"/>
        </w:rPr>
      </w:pPr>
    </w:p>
    <w:p w:rsidR="00D57A9D" w:rsidRPr="00534EC1" w:rsidRDefault="00D57A9D" w:rsidP="00D57A9D">
      <w:pPr>
        <w:numPr>
          <w:ilvl w:val="0"/>
          <w:numId w:val="19"/>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Teacher interviews with all pupils</w:t>
      </w:r>
    </w:p>
    <w:p w:rsidR="00D57A9D" w:rsidRPr="00534EC1" w:rsidRDefault="00D57A9D" w:rsidP="00D57A9D">
      <w:pPr>
        <w:numPr>
          <w:ilvl w:val="0"/>
          <w:numId w:val="19"/>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Negotiating agreements between pupils and following these up by monitoring progress.</w:t>
      </w:r>
    </w:p>
    <w:p w:rsidR="00D57A9D" w:rsidRPr="00534EC1" w:rsidRDefault="00D57A9D" w:rsidP="00D57A9D">
      <w:pPr>
        <w:numPr>
          <w:ilvl w:val="0"/>
          <w:numId w:val="19"/>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Working with parent(s)/guardian(s)s to support school interventions</w:t>
      </w:r>
    </w:p>
    <w:p w:rsidR="00D57A9D" w:rsidRPr="00534EC1" w:rsidRDefault="00D57A9D" w:rsidP="00D57A9D">
      <w:pPr>
        <w:numPr>
          <w:ilvl w:val="0"/>
          <w:numId w:val="19"/>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No Blame Approach</w:t>
      </w:r>
    </w:p>
    <w:p w:rsidR="00D57A9D" w:rsidRPr="00534EC1" w:rsidRDefault="00D57A9D" w:rsidP="00D57A9D">
      <w:pPr>
        <w:numPr>
          <w:ilvl w:val="0"/>
          <w:numId w:val="19"/>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Circle Time</w:t>
      </w:r>
    </w:p>
    <w:p w:rsidR="00D57A9D" w:rsidRPr="00534EC1" w:rsidRDefault="00D57A9D" w:rsidP="00D57A9D">
      <w:pPr>
        <w:numPr>
          <w:ilvl w:val="0"/>
          <w:numId w:val="19"/>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Restorative interviews </w:t>
      </w:r>
    </w:p>
    <w:p w:rsidR="0094391D" w:rsidRPr="00534EC1" w:rsidRDefault="0094391D" w:rsidP="0094391D">
      <w:pPr>
        <w:spacing w:after="0" w:line="240" w:lineRule="auto"/>
        <w:rPr>
          <w:rFonts w:ascii="Arial" w:eastAsia="Calibri" w:hAnsi="Arial" w:cs="Arial"/>
          <w:color w:val="000000" w:themeColor="text1"/>
        </w:rPr>
      </w:pPr>
    </w:p>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 xml:space="preserve"> 7. </w:t>
      </w:r>
      <w:r w:rsidR="001E7DB3" w:rsidRPr="00534EC1">
        <w:rPr>
          <w:rFonts w:ascii="Arial" w:eastAsia="Calibri" w:hAnsi="Arial" w:cs="Arial"/>
          <w:b/>
          <w:color w:val="000000" w:themeColor="text1"/>
        </w:rPr>
        <w:tab/>
      </w:r>
      <w:r w:rsidRPr="00534EC1">
        <w:rPr>
          <w:rFonts w:ascii="Arial" w:eastAsia="Calibri" w:hAnsi="Arial" w:cs="Arial"/>
          <w:b/>
          <w:color w:val="000000" w:themeColor="text1"/>
        </w:rPr>
        <w:t xml:space="preserve">The school’s programme of support for working with </w:t>
      </w:r>
      <w:r w:rsidR="003B0ED7" w:rsidRPr="00534EC1">
        <w:rPr>
          <w:rFonts w:ascii="Arial" w:eastAsia="Calibri" w:hAnsi="Arial" w:cs="Arial"/>
          <w:b/>
          <w:color w:val="000000" w:themeColor="text1"/>
        </w:rPr>
        <w:t>those</w:t>
      </w:r>
      <w:r w:rsidRPr="00534EC1">
        <w:rPr>
          <w:rFonts w:ascii="Arial" w:eastAsia="Calibri" w:hAnsi="Arial" w:cs="Arial"/>
          <w:b/>
          <w:color w:val="000000" w:themeColor="text1"/>
        </w:rPr>
        <w:t xml:space="preserve"> affected by bullying</w:t>
      </w:r>
    </w:p>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numPr>
          <w:ilvl w:val="0"/>
          <w:numId w:val="20"/>
        </w:numPr>
        <w:spacing w:after="0" w:line="240" w:lineRule="auto"/>
        <w:ind w:left="765" w:hanging="360"/>
        <w:rPr>
          <w:rFonts w:ascii="Arial" w:eastAsia="Calibri" w:hAnsi="Arial" w:cs="Arial"/>
          <w:color w:val="000000" w:themeColor="text1"/>
        </w:rPr>
      </w:pPr>
      <w:r w:rsidRPr="00534EC1">
        <w:rPr>
          <w:rFonts w:ascii="Arial" w:eastAsia="Calibri" w:hAnsi="Arial" w:cs="Arial"/>
          <w:color w:val="000000" w:themeColor="text1"/>
        </w:rPr>
        <w:t xml:space="preserve">All in-school supports and opportunities will be provided for </w:t>
      </w:r>
      <w:r w:rsidR="003B0ED7" w:rsidRPr="00534EC1">
        <w:rPr>
          <w:rFonts w:ascii="Arial" w:eastAsia="Calibri" w:hAnsi="Arial" w:cs="Arial"/>
          <w:color w:val="000000" w:themeColor="text1"/>
        </w:rPr>
        <w:t xml:space="preserve">pupils </w:t>
      </w:r>
      <w:r w:rsidRPr="00534EC1">
        <w:rPr>
          <w:rFonts w:ascii="Arial" w:eastAsia="Calibri" w:hAnsi="Arial" w:cs="Arial"/>
          <w:color w:val="000000" w:themeColor="text1"/>
        </w:rPr>
        <w:t xml:space="preserve">affected by bullying to participate in activities designed to raise their self-esteem, to develop friendships and social skills and build resilience e.g.  </w:t>
      </w:r>
    </w:p>
    <w:p w:rsidR="005C60F7" w:rsidRPr="00534EC1" w:rsidRDefault="00B34EBB">
      <w:pPr>
        <w:suppressAutoHyphens/>
        <w:spacing w:after="0" w:line="240" w:lineRule="auto"/>
        <w:ind w:left="765"/>
        <w:rPr>
          <w:rFonts w:ascii="Arial" w:eastAsia="Calibri" w:hAnsi="Arial" w:cs="Arial"/>
          <w:color w:val="000000" w:themeColor="text1"/>
        </w:rPr>
      </w:pPr>
      <w:r w:rsidRPr="00534EC1">
        <w:rPr>
          <w:rFonts w:ascii="Arial" w:eastAsia="Calibri" w:hAnsi="Arial" w:cs="Arial"/>
          <w:color w:val="000000" w:themeColor="text1"/>
        </w:rPr>
        <w:t xml:space="preserve">        - Group work such as circle time </w:t>
      </w:r>
    </w:p>
    <w:p w:rsidR="005C60F7" w:rsidRPr="00534EC1" w:rsidRDefault="005C60F7">
      <w:pPr>
        <w:spacing w:after="0" w:line="240" w:lineRule="auto"/>
        <w:ind w:left="45"/>
        <w:rPr>
          <w:rFonts w:ascii="Arial" w:eastAsia="Calibri" w:hAnsi="Arial" w:cs="Arial"/>
          <w:color w:val="000000" w:themeColor="text1"/>
        </w:rPr>
      </w:pPr>
    </w:p>
    <w:p w:rsidR="004863BF" w:rsidRPr="00534EC1" w:rsidRDefault="003B0ED7" w:rsidP="00534EC1">
      <w:pPr>
        <w:numPr>
          <w:ilvl w:val="0"/>
          <w:numId w:val="21"/>
        </w:numPr>
        <w:spacing w:after="200" w:line="276" w:lineRule="auto"/>
        <w:ind w:left="765" w:hanging="360"/>
        <w:rPr>
          <w:rFonts w:ascii="Arial" w:eastAsia="Calibri" w:hAnsi="Arial" w:cs="Arial"/>
          <w:color w:val="000000" w:themeColor="text1"/>
        </w:rPr>
      </w:pPr>
      <w:r w:rsidRPr="00534EC1">
        <w:rPr>
          <w:rFonts w:ascii="Arial" w:eastAsia="Calibri" w:hAnsi="Arial" w:cs="Arial"/>
          <w:color w:val="000000" w:themeColor="text1"/>
        </w:rPr>
        <w:t>If pupils require counselling or</w:t>
      </w:r>
      <w:r w:rsidR="00B34EBB" w:rsidRPr="00534EC1">
        <w:rPr>
          <w:rFonts w:ascii="Arial" w:eastAsia="Calibri" w:hAnsi="Arial" w:cs="Arial"/>
          <w:color w:val="000000" w:themeColor="text1"/>
        </w:rPr>
        <w:t xml:space="preserve"> further supports the school will endeavour to liaise with the appropriate agencies to organise same. This may be for the pupil affected by bullying or involved in the bullying behaviour. </w:t>
      </w:r>
    </w:p>
    <w:p w:rsidR="005C60F7" w:rsidRPr="00534EC1" w:rsidRDefault="00B34EBB" w:rsidP="004863BF">
      <w:pPr>
        <w:pStyle w:val="ListParagraph"/>
        <w:numPr>
          <w:ilvl w:val="0"/>
          <w:numId w:val="37"/>
        </w:num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lastRenderedPageBreak/>
        <w:t xml:space="preserve">Supervision and Monitoring of Pupils </w:t>
      </w:r>
    </w:p>
    <w:p w:rsidR="004863BF" w:rsidRPr="00534EC1" w:rsidRDefault="004863BF" w:rsidP="004863BF">
      <w:pPr>
        <w:pStyle w:val="ListParagraph"/>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xml:space="preserve">The Board of Management confirms that appropriate supervision and monitoring policies and </w:t>
      </w:r>
    </w:p>
    <w:p w:rsidR="005C60F7" w:rsidRPr="00534EC1" w:rsidRDefault="0071545F">
      <w:pPr>
        <w:suppressAutoHyphens/>
        <w:spacing w:after="0" w:line="240" w:lineRule="auto"/>
        <w:rPr>
          <w:rFonts w:ascii="Arial" w:eastAsia="Calibri" w:hAnsi="Arial" w:cs="Arial"/>
          <w:color w:val="000000" w:themeColor="text1"/>
        </w:rPr>
      </w:pPr>
      <w:proofErr w:type="gramStart"/>
      <w:r>
        <w:rPr>
          <w:rFonts w:ascii="Arial" w:eastAsia="Calibri" w:hAnsi="Arial" w:cs="Arial"/>
          <w:color w:val="000000" w:themeColor="text1"/>
        </w:rPr>
        <w:t>p</w:t>
      </w:r>
      <w:r w:rsidR="00082A9F">
        <w:rPr>
          <w:rFonts w:ascii="Arial" w:eastAsia="Calibri" w:hAnsi="Arial" w:cs="Arial"/>
          <w:color w:val="000000" w:themeColor="text1"/>
        </w:rPr>
        <w:t>ractic</w:t>
      </w:r>
      <w:r w:rsidR="00B34EBB" w:rsidRPr="00534EC1">
        <w:rPr>
          <w:rFonts w:ascii="Arial" w:eastAsia="Calibri" w:hAnsi="Arial" w:cs="Arial"/>
          <w:color w:val="000000" w:themeColor="text1"/>
        </w:rPr>
        <w:t>es</w:t>
      </w:r>
      <w:proofErr w:type="gramEnd"/>
      <w:r w:rsidR="00B34EBB" w:rsidRPr="00534EC1">
        <w:rPr>
          <w:rFonts w:ascii="Arial" w:eastAsia="Calibri" w:hAnsi="Arial" w:cs="Arial"/>
          <w:color w:val="000000" w:themeColor="text1"/>
        </w:rPr>
        <w:t xml:space="preserve"> are in place to both prevent and deal with bullying behaviour and to facilitate early intervention where possible.</w:t>
      </w:r>
      <w:r w:rsidR="00AE2AB0" w:rsidRPr="00534EC1">
        <w:rPr>
          <w:rFonts w:ascii="Arial" w:eastAsia="Calibri" w:hAnsi="Arial" w:cs="Arial"/>
          <w:color w:val="000000" w:themeColor="text1"/>
        </w:rPr>
        <w:t xml:space="preserve"> </w:t>
      </w:r>
    </w:p>
    <w:p w:rsidR="00AE2AB0" w:rsidRPr="00534EC1" w:rsidRDefault="00AE2AB0">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The following ‘hot-spots’</w:t>
      </w:r>
      <w:r w:rsidR="003F0709" w:rsidRPr="00534EC1">
        <w:rPr>
          <w:rFonts w:ascii="Arial" w:eastAsia="Calibri" w:hAnsi="Arial" w:cs="Arial"/>
          <w:color w:val="000000" w:themeColor="text1"/>
        </w:rPr>
        <w:t xml:space="preserve"> have been identified where extra vigilance may be required:</w:t>
      </w:r>
    </w:p>
    <w:p w:rsidR="003F0709" w:rsidRPr="00534EC1" w:rsidRDefault="003F0709">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Line-up in the hall before school begins</w:t>
      </w:r>
    </w:p>
    <w:p w:rsidR="003F0709" w:rsidRPr="00534EC1" w:rsidRDefault="00A4517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Yard times – 10.35</w:t>
      </w:r>
      <w:r w:rsidR="003F0709" w:rsidRPr="00534EC1">
        <w:rPr>
          <w:rFonts w:ascii="Arial" w:eastAsia="Calibri" w:hAnsi="Arial" w:cs="Arial"/>
          <w:color w:val="000000" w:themeColor="text1"/>
        </w:rPr>
        <w:t xml:space="preserve"> am/12.30 am</w:t>
      </w:r>
    </w:p>
    <w:p w:rsidR="003F0709" w:rsidRPr="00534EC1" w:rsidRDefault="003F0709">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P.E instruction</w:t>
      </w:r>
    </w:p>
    <w:p w:rsidR="003F0709" w:rsidRPr="00534EC1" w:rsidRDefault="003F0709">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School trips/tours</w:t>
      </w:r>
    </w:p>
    <w:p w:rsidR="003F0709" w:rsidRPr="00534EC1" w:rsidRDefault="0071545F">
      <w:pPr>
        <w:suppressAutoHyphens/>
        <w:spacing w:after="0" w:line="240" w:lineRule="auto"/>
        <w:rPr>
          <w:rFonts w:ascii="Arial" w:eastAsia="Calibri" w:hAnsi="Arial" w:cs="Arial"/>
          <w:color w:val="000000" w:themeColor="text1"/>
        </w:rPr>
      </w:pPr>
      <w:r>
        <w:rPr>
          <w:rFonts w:ascii="Arial" w:eastAsia="Calibri" w:hAnsi="Arial" w:cs="Arial"/>
          <w:color w:val="000000" w:themeColor="text1"/>
        </w:rPr>
        <w:t>- Extra-curricular activit</w:t>
      </w:r>
      <w:r w:rsidR="008B7997">
        <w:rPr>
          <w:rFonts w:ascii="Arial" w:eastAsia="Calibri" w:hAnsi="Arial" w:cs="Arial"/>
          <w:color w:val="000000" w:themeColor="text1"/>
        </w:rPr>
        <w:t xml:space="preserve">ies </w:t>
      </w:r>
    </w:p>
    <w:p w:rsidR="003F0709" w:rsidRPr="00534EC1" w:rsidRDefault="003F0709">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Dismissal time</w:t>
      </w:r>
    </w:p>
    <w:p w:rsidR="003F0709" w:rsidRPr="00534EC1" w:rsidRDefault="003F0709">
      <w:pPr>
        <w:suppressAutoHyphens/>
        <w:spacing w:after="0" w:line="240" w:lineRule="auto"/>
        <w:rPr>
          <w:rFonts w:ascii="Arial" w:eastAsia="Calibri" w:hAnsi="Arial" w:cs="Arial"/>
          <w:color w:val="000000" w:themeColor="text1"/>
        </w:rPr>
      </w:pPr>
    </w:p>
    <w:p w:rsidR="008D32FC" w:rsidRPr="00534EC1" w:rsidRDefault="008D32FC">
      <w:p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 xml:space="preserve">9. </w:t>
      </w:r>
      <w:r w:rsidRPr="00534EC1">
        <w:rPr>
          <w:rFonts w:ascii="Arial" w:eastAsia="Calibri" w:hAnsi="Arial" w:cs="Arial"/>
          <w:b/>
          <w:color w:val="000000" w:themeColor="text1"/>
        </w:rPr>
        <w:tab/>
        <w:t>Prevention of Harassment</w:t>
      </w:r>
    </w:p>
    <w:p w:rsidR="008D32FC" w:rsidRPr="00534EC1" w:rsidRDefault="008D32FC">
      <w:pPr>
        <w:suppressAutoHyphens/>
        <w:spacing w:after="0" w:line="240" w:lineRule="auto"/>
        <w:rPr>
          <w:rFonts w:ascii="Arial" w:eastAsia="Calibri" w:hAnsi="Arial" w:cs="Arial"/>
          <w:color w:val="000000" w:themeColor="text1"/>
        </w:rPr>
      </w:pPr>
    </w:p>
    <w:p w:rsidR="008D32FC" w:rsidRPr="00534EC1" w:rsidRDefault="008D32FC" w:rsidP="008D32FC">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8D32FC" w:rsidRPr="00534EC1" w:rsidRDefault="008D32FC" w:rsidP="008D32FC">
      <w:pPr>
        <w:suppressAutoHyphens/>
        <w:spacing w:after="0" w:line="240" w:lineRule="auto"/>
        <w:rPr>
          <w:rFonts w:ascii="Arial" w:eastAsia="Calibri" w:hAnsi="Arial" w:cs="Arial"/>
          <w:color w:val="000000" w:themeColor="text1"/>
        </w:rPr>
      </w:pPr>
    </w:p>
    <w:p w:rsidR="008D32FC" w:rsidRPr="00534EC1" w:rsidRDefault="008D32FC">
      <w:pPr>
        <w:suppressAutoHyphens/>
        <w:spacing w:after="0" w:line="240" w:lineRule="auto"/>
        <w:rPr>
          <w:rFonts w:ascii="Arial" w:eastAsia="Calibri" w:hAnsi="Arial" w:cs="Arial"/>
          <w:color w:val="000000" w:themeColor="text1"/>
        </w:rPr>
      </w:pPr>
    </w:p>
    <w:p w:rsidR="003F0709" w:rsidRPr="00534EC1" w:rsidRDefault="008D32FC">
      <w:p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10.</w:t>
      </w:r>
      <w:r w:rsidRPr="00534EC1">
        <w:rPr>
          <w:rFonts w:ascii="Arial" w:eastAsia="Calibri" w:hAnsi="Arial" w:cs="Arial"/>
          <w:b/>
          <w:color w:val="000000" w:themeColor="text1"/>
        </w:rPr>
        <w:tab/>
        <w:t>Availability of Anti-Bullying Policy</w:t>
      </w:r>
    </w:p>
    <w:p w:rsidR="008D32FC" w:rsidRPr="00534EC1" w:rsidRDefault="008D32FC">
      <w:pPr>
        <w:suppressAutoHyphens/>
        <w:spacing w:after="0" w:line="240" w:lineRule="auto"/>
        <w:rPr>
          <w:rFonts w:ascii="Arial" w:eastAsia="Calibri" w:hAnsi="Arial" w:cs="Arial"/>
          <w:color w:val="000000" w:themeColor="text1"/>
        </w:rPr>
      </w:pPr>
    </w:p>
    <w:p w:rsidR="008D32FC" w:rsidRPr="00534EC1" w:rsidRDefault="008D32FC" w:rsidP="008D32FC">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xml:space="preserve">This policy is made available to school personnel, published on the school website and provided to the Parents’ Association (A copy of this policy will be made available to the Department and the patron on request). </w:t>
      </w:r>
    </w:p>
    <w:p w:rsidR="008D32FC" w:rsidRPr="00534EC1" w:rsidRDefault="008D32FC" w:rsidP="008D32FC">
      <w:pPr>
        <w:suppressAutoHyphens/>
        <w:spacing w:after="0" w:line="240" w:lineRule="auto"/>
        <w:rPr>
          <w:rFonts w:ascii="Arial" w:eastAsia="Calibri" w:hAnsi="Arial" w:cs="Arial"/>
          <w:color w:val="000000" w:themeColor="text1"/>
        </w:rPr>
      </w:pPr>
    </w:p>
    <w:p w:rsidR="003F0709" w:rsidRPr="00534EC1" w:rsidRDefault="003F0709">
      <w:pPr>
        <w:suppressAutoHyphens/>
        <w:spacing w:after="0" w:line="240" w:lineRule="auto"/>
        <w:rPr>
          <w:rFonts w:ascii="Arial" w:eastAsia="Calibri" w:hAnsi="Arial" w:cs="Arial"/>
          <w:b/>
          <w:color w:val="000000" w:themeColor="text1"/>
        </w:rPr>
      </w:pPr>
    </w:p>
    <w:p w:rsidR="003F0709" w:rsidRPr="00534EC1" w:rsidRDefault="00B34EBB">
      <w:p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 xml:space="preserve">12. </w:t>
      </w:r>
      <w:r w:rsidR="004863BF" w:rsidRPr="00534EC1">
        <w:rPr>
          <w:rFonts w:ascii="Arial" w:eastAsia="Calibri" w:hAnsi="Arial" w:cs="Arial"/>
          <w:b/>
          <w:color w:val="000000" w:themeColor="text1"/>
        </w:rPr>
        <w:tab/>
      </w:r>
      <w:r w:rsidR="003F0709" w:rsidRPr="00534EC1">
        <w:rPr>
          <w:rFonts w:ascii="Arial" w:eastAsia="Calibri" w:hAnsi="Arial" w:cs="Arial"/>
          <w:b/>
          <w:color w:val="000000" w:themeColor="text1"/>
        </w:rPr>
        <w:t>Review</w:t>
      </w:r>
    </w:p>
    <w:p w:rsidR="002524A2" w:rsidRPr="00534EC1" w:rsidRDefault="002524A2">
      <w:pPr>
        <w:suppressAutoHyphens/>
        <w:spacing w:after="0" w:line="240" w:lineRule="auto"/>
        <w:rPr>
          <w:rFonts w:ascii="Arial" w:eastAsia="Calibri" w:hAnsi="Arial" w:cs="Arial"/>
          <w:color w:val="000000" w:themeColor="text1"/>
        </w:rPr>
      </w:pPr>
    </w:p>
    <w:p w:rsidR="002524A2" w:rsidRPr="00534EC1" w:rsidRDefault="002524A2">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xml:space="preserve">At least once in every school term the Principal will provide a report to the </w:t>
      </w:r>
      <w:r w:rsidR="007A473E" w:rsidRPr="00534EC1">
        <w:rPr>
          <w:rFonts w:ascii="Arial" w:eastAsia="Calibri" w:hAnsi="Arial" w:cs="Arial"/>
          <w:color w:val="000000" w:themeColor="text1"/>
        </w:rPr>
        <w:t>Board setting out:</w:t>
      </w:r>
    </w:p>
    <w:p w:rsidR="002524A2" w:rsidRPr="00534EC1" w:rsidRDefault="002524A2">
      <w:pPr>
        <w:suppressAutoHyphens/>
        <w:spacing w:after="0" w:line="240" w:lineRule="auto"/>
        <w:rPr>
          <w:rFonts w:ascii="Arial" w:eastAsia="Calibri" w:hAnsi="Arial" w:cs="Arial"/>
          <w:color w:val="000000" w:themeColor="text1"/>
        </w:rPr>
      </w:pPr>
    </w:p>
    <w:p w:rsidR="002524A2" w:rsidRPr="00534EC1" w:rsidRDefault="002524A2" w:rsidP="002524A2">
      <w:pPr>
        <w:pStyle w:val="ListParagraph"/>
        <w:numPr>
          <w:ilvl w:val="0"/>
          <w:numId w:val="24"/>
        </w:num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The overall number of bullying cases reported (</w:t>
      </w:r>
      <w:r w:rsidR="00E05D1E" w:rsidRPr="00534EC1">
        <w:rPr>
          <w:rFonts w:ascii="Arial" w:eastAsia="Calibri" w:hAnsi="Arial" w:cs="Arial"/>
          <w:color w:val="000000" w:themeColor="text1"/>
        </w:rPr>
        <w:t>The Bullying Record Form</w:t>
      </w:r>
      <w:r w:rsidRPr="00534EC1">
        <w:rPr>
          <w:rFonts w:ascii="Arial" w:eastAsia="Calibri" w:hAnsi="Arial" w:cs="Arial"/>
          <w:color w:val="000000" w:themeColor="text1"/>
        </w:rPr>
        <w:t>) to the Principal or Deputy Principal and</w:t>
      </w:r>
    </w:p>
    <w:p w:rsidR="002524A2" w:rsidRPr="00534EC1" w:rsidRDefault="002524A2" w:rsidP="002524A2">
      <w:pPr>
        <w:pStyle w:val="ListParagraph"/>
        <w:numPr>
          <w:ilvl w:val="0"/>
          <w:numId w:val="24"/>
        </w:num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Confirmation that all of these cases have been, or are being, dealt with in accordance with the school’s Anti-Bullying policy and associated procedures.</w:t>
      </w:r>
    </w:p>
    <w:p w:rsidR="003F0709" w:rsidRPr="00534EC1" w:rsidRDefault="003F0709">
      <w:pPr>
        <w:suppressAutoHyphens/>
        <w:spacing w:after="0" w:line="240" w:lineRule="auto"/>
        <w:rPr>
          <w:rFonts w:ascii="Arial" w:eastAsia="Calibri" w:hAnsi="Arial" w:cs="Arial"/>
          <w:color w:val="000000" w:themeColor="text1"/>
        </w:rPr>
      </w:pPr>
    </w:p>
    <w:p w:rsidR="007A473E" w:rsidRPr="00534EC1" w:rsidRDefault="003F0709" w:rsidP="007A473E">
      <w:pPr>
        <w:suppressAutoHyphens/>
        <w:spacing w:after="0" w:line="240" w:lineRule="auto"/>
        <w:rPr>
          <w:rFonts w:ascii="Arial" w:hAnsi="Arial" w:cs="Arial"/>
        </w:rPr>
      </w:pPr>
      <w:r w:rsidRPr="00534EC1">
        <w:rPr>
          <w:rFonts w:ascii="Arial" w:eastAsia="Calibri" w:hAnsi="Arial" w:cs="Arial"/>
          <w:color w:val="000000" w:themeColor="text1"/>
        </w:rPr>
        <w:t>T</w:t>
      </w:r>
      <w:r w:rsidR="00B34EBB" w:rsidRPr="00534EC1">
        <w:rPr>
          <w:rFonts w:ascii="Arial" w:eastAsia="Calibri" w:hAnsi="Arial" w:cs="Arial"/>
          <w:color w:val="000000" w:themeColor="text1"/>
        </w:rPr>
        <w:t>his policy and its implementation will be reviewed by the Board of Management</w:t>
      </w:r>
      <w:r w:rsidR="002524A2" w:rsidRPr="00534EC1">
        <w:rPr>
          <w:rFonts w:ascii="Arial" w:eastAsia="Calibri" w:hAnsi="Arial" w:cs="Arial"/>
          <w:color w:val="000000" w:themeColor="text1"/>
        </w:rPr>
        <w:t xml:space="preserve"> following the occurrence of a reported bullying incident, based on an analysis of completed bullying forms and termly reports by the Principal. The policy will also be reviewed</w:t>
      </w:r>
      <w:r w:rsidR="00B34EBB" w:rsidRPr="00534EC1">
        <w:rPr>
          <w:rFonts w:ascii="Arial" w:eastAsia="Calibri" w:hAnsi="Arial" w:cs="Arial"/>
          <w:color w:val="000000" w:themeColor="text1"/>
        </w:rPr>
        <w:t xml:space="preserve"> every </w:t>
      </w:r>
      <w:r w:rsidR="008B7997">
        <w:rPr>
          <w:rFonts w:ascii="Arial" w:eastAsia="Calibri" w:hAnsi="Arial" w:cs="Arial"/>
          <w:color w:val="000000" w:themeColor="text1"/>
        </w:rPr>
        <w:t>two years</w:t>
      </w:r>
      <w:r w:rsidR="00B34EBB" w:rsidRPr="00534EC1">
        <w:rPr>
          <w:rFonts w:ascii="Arial" w:eastAsia="Calibri" w:hAnsi="Arial" w:cs="Arial"/>
          <w:color w:val="000000" w:themeColor="text1"/>
        </w:rPr>
        <w:t>. Written notification that the review has been completed will be made available to school personnel, published on the school website and provi</w:t>
      </w:r>
      <w:r w:rsidRPr="00534EC1">
        <w:rPr>
          <w:rFonts w:ascii="Arial" w:eastAsia="Calibri" w:hAnsi="Arial" w:cs="Arial"/>
          <w:color w:val="000000" w:themeColor="text1"/>
        </w:rPr>
        <w:t>ded to the Parents’ Association</w:t>
      </w:r>
      <w:r w:rsidR="009F7B90" w:rsidRPr="00534EC1">
        <w:rPr>
          <w:rFonts w:ascii="Arial" w:eastAsia="Calibri" w:hAnsi="Arial" w:cs="Arial"/>
          <w:color w:val="000000" w:themeColor="text1"/>
        </w:rPr>
        <w:t xml:space="preserve"> (using the Anti-Bullying Policy and Procedure Review Notification Form</w:t>
      </w:r>
      <w:r w:rsidRPr="00534EC1">
        <w:rPr>
          <w:rFonts w:ascii="Arial" w:eastAsia="Calibri" w:hAnsi="Arial" w:cs="Arial"/>
          <w:color w:val="000000" w:themeColor="text1"/>
        </w:rPr>
        <w:t xml:space="preserve">. </w:t>
      </w:r>
      <w:r w:rsidR="00B34EBB" w:rsidRPr="00534EC1">
        <w:rPr>
          <w:rFonts w:ascii="Arial" w:eastAsia="Calibri" w:hAnsi="Arial" w:cs="Arial"/>
          <w:color w:val="000000" w:themeColor="text1"/>
        </w:rPr>
        <w:t xml:space="preserve">A record of </w:t>
      </w:r>
      <w:r w:rsidR="007A473E" w:rsidRPr="00534EC1">
        <w:rPr>
          <w:rFonts w:ascii="Arial" w:eastAsia="Calibri" w:hAnsi="Arial" w:cs="Arial"/>
          <w:color w:val="000000" w:themeColor="text1"/>
        </w:rPr>
        <w:t xml:space="preserve">the review and its outcome will </w:t>
      </w:r>
      <w:r w:rsidR="00B34EBB" w:rsidRPr="00534EC1">
        <w:rPr>
          <w:rFonts w:ascii="Arial" w:eastAsia="Calibri" w:hAnsi="Arial" w:cs="Arial"/>
          <w:color w:val="000000" w:themeColor="text1"/>
        </w:rPr>
        <w:t>be</w:t>
      </w:r>
      <w:r w:rsidR="007A473E" w:rsidRPr="00534EC1">
        <w:rPr>
          <w:rFonts w:ascii="Arial" w:eastAsia="Calibri" w:hAnsi="Arial" w:cs="Arial"/>
          <w:color w:val="000000" w:themeColor="text1"/>
        </w:rPr>
        <w:t xml:space="preserve"> </w:t>
      </w:r>
      <w:r w:rsidR="00B34EBB" w:rsidRPr="00534EC1">
        <w:rPr>
          <w:rFonts w:ascii="Arial" w:eastAsia="Calibri" w:hAnsi="Arial" w:cs="Arial"/>
          <w:color w:val="000000" w:themeColor="text1"/>
        </w:rPr>
        <w:t xml:space="preserve">available, if requested, to the patron and the Department. </w:t>
      </w:r>
      <w:bookmarkStart w:id="0" w:name="_Toc365032228"/>
      <w:bookmarkStart w:id="1" w:name="_Toc365037567"/>
      <w:bookmarkStart w:id="2" w:name="_Toc365997756"/>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t xml:space="preserve">     </w:t>
      </w:r>
    </w:p>
    <w:p w:rsidR="00534EC1" w:rsidRPr="00534EC1" w:rsidRDefault="00534EC1"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Default="00534EC1" w:rsidP="00534EC1">
      <w:pPr>
        <w:suppressAutoHyphens/>
        <w:spacing w:after="0" w:line="240" w:lineRule="auto"/>
        <w:rPr>
          <w:rFonts w:ascii="Arial" w:hAnsi="Arial" w:cs="Arial"/>
          <w:b/>
          <w:color w:val="000000" w:themeColor="text1"/>
        </w:rPr>
      </w:pPr>
    </w:p>
    <w:p w:rsidR="007A473E" w:rsidRPr="00534EC1" w:rsidRDefault="007A473E" w:rsidP="00534EC1">
      <w:pPr>
        <w:suppressAutoHyphens/>
        <w:spacing w:after="0" w:line="240" w:lineRule="auto"/>
        <w:jc w:val="center"/>
        <w:rPr>
          <w:rFonts w:ascii="Arial" w:hAnsi="Arial" w:cs="Arial"/>
          <w:b/>
          <w:color w:val="000000" w:themeColor="text1"/>
          <w:sz w:val="24"/>
          <w:szCs w:val="24"/>
        </w:rPr>
      </w:pPr>
      <w:r w:rsidRPr="00534EC1">
        <w:rPr>
          <w:rFonts w:ascii="Arial" w:hAnsi="Arial" w:cs="Arial"/>
          <w:b/>
          <w:color w:val="000000" w:themeColor="text1"/>
          <w:sz w:val="24"/>
          <w:szCs w:val="24"/>
        </w:rPr>
        <w:lastRenderedPageBreak/>
        <w:t>Anti-Bullying Policy Checklist</w:t>
      </w:r>
    </w:p>
    <w:p w:rsidR="007A473E" w:rsidRPr="00534EC1" w:rsidRDefault="007A473E" w:rsidP="007A473E">
      <w:pPr>
        <w:suppressAutoHyphens/>
        <w:spacing w:after="0" w:line="240" w:lineRule="auto"/>
        <w:ind w:left="7920"/>
        <w:jc w:val="center"/>
        <w:rPr>
          <w:rFonts w:ascii="Arial" w:eastAsia="Calibri" w:hAnsi="Arial" w:cs="Arial"/>
          <w:b/>
          <w:color w:val="000000" w:themeColor="text1"/>
        </w:rPr>
      </w:pPr>
      <w:r w:rsidRPr="00534EC1">
        <w:rPr>
          <w:rFonts w:ascii="Arial" w:hAnsi="Arial" w:cs="Arial"/>
          <w:b/>
        </w:rPr>
        <w:t>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 xml:space="preserve">Has the Board formally adopted an anti-bullying policy that fully complies with the requirements of the </w:t>
            </w:r>
            <w:r w:rsidRPr="00534EC1">
              <w:rPr>
                <w:rFonts w:ascii="Arial" w:hAnsi="Arial" w:cs="Arial"/>
                <w:i/>
              </w:rPr>
              <w:t xml:space="preserve">Anti-Bullying Procedures for </w:t>
            </w:r>
            <w:r w:rsidR="00534EC1">
              <w:rPr>
                <w:rFonts w:ascii="Arial" w:hAnsi="Arial" w:cs="Arial"/>
                <w:i/>
              </w:rPr>
              <w:t>Primary Schools?</w:t>
            </w:r>
          </w:p>
        </w:tc>
        <w:tc>
          <w:tcPr>
            <w:tcW w:w="900" w:type="dxa"/>
          </w:tcPr>
          <w:p w:rsidR="007A473E" w:rsidRPr="00534EC1" w:rsidRDefault="007A473E" w:rsidP="00E7663E">
            <w:pPr>
              <w:ind w:right="-688"/>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Has the Board published the policy on the school website/furnished policy to PA?</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Has the Board ensured that the policy has been made available to school staff (including new staff)?</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Is the Board satisfied that school staff are sufficiently familiar with the policy and procedures to enable them to effectively and consistently apply the policy and procedures in their day to day work?</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Has the Board ensured that the policy has been adequately communicated to all pupils?</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Has the policy documented the prevention /education strategies that the school applies?</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Have all of the prevention and education strategies been implemented?</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Has the effectiveness of the prevention and education strategies that have been implemented been examined?</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Is the Board satisfied that all teachers are recording and dealing with incidents in accordance with the policy?</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 xml:space="preserve">Has the Board received and </w:t>
            </w:r>
            <w:proofErr w:type="spellStart"/>
            <w:r w:rsidRPr="00534EC1">
              <w:rPr>
                <w:rFonts w:ascii="Arial" w:hAnsi="Arial" w:cs="Arial"/>
              </w:rPr>
              <w:t>minuted</w:t>
            </w:r>
            <w:proofErr w:type="spellEnd"/>
            <w:r w:rsidRPr="00534EC1">
              <w:rPr>
                <w:rFonts w:ascii="Arial" w:hAnsi="Arial" w:cs="Arial"/>
              </w:rPr>
              <w:t xml:space="preserve"> the periodic summary reports of the Principal?</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Has the Board discussed how well the school is handling all reports of bullying including those addressed at an early stage and not therefore included in the Principal’s periodic report to the Board?</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Has the Board received any complaints from parents regarding the school’s handling of bullying incidents?</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Have any parents withdrawn their child from the school citing dissatisfaction with the school’s handling of a bullying situation?</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Have any Ombudsman for Children investigations into the school’s handling of a bullying case been initiated or completed?</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Has the data available from cases reported to the Principal (by the bullying recording template) been analysed to identify any issues, trends or patterns in bullying behaviour?</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Has the Board identified any aspects of the school’s policy and/or its implementation that require further improvement?</w:t>
            </w:r>
          </w:p>
        </w:tc>
        <w:tc>
          <w:tcPr>
            <w:tcW w:w="900" w:type="dxa"/>
          </w:tcPr>
          <w:p w:rsidR="007A473E" w:rsidRPr="00534EC1" w:rsidRDefault="007A473E" w:rsidP="00E7663E">
            <w:pPr>
              <w:ind w:right="212"/>
              <w:rPr>
                <w:rFonts w:ascii="Arial" w:hAnsi="Arial" w:cs="Arial"/>
              </w:rPr>
            </w:pPr>
          </w:p>
        </w:tc>
      </w:tr>
      <w:tr w:rsidR="007A473E" w:rsidRPr="00534EC1" w:rsidTr="00E7663E">
        <w:tc>
          <w:tcPr>
            <w:tcW w:w="8100" w:type="dxa"/>
          </w:tcPr>
          <w:p w:rsidR="007A473E" w:rsidRPr="00534EC1" w:rsidRDefault="007A473E" w:rsidP="00E7663E">
            <w:pPr>
              <w:jc w:val="both"/>
              <w:rPr>
                <w:rFonts w:ascii="Arial" w:hAnsi="Arial" w:cs="Arial"/>
              </w:rPr>
            </w:pPr>
            <w:r w:rsidRPr="00534EC1">
              <w:rPr>
                <w:rFonts w:ascii="Arial" w:hAnsi="Arial" w:cs="Arial"/>
              </w:rPr>
              <w:t>Has the Board put in place an action plan to address any areas for improvement?</w:t>
            </w:r>
          </w:p>
        </w:tc>
        <w:tc>
          <w:tcPr>
            <w:tcW w:w="900" w:type="dxa"/>
          </w:tcPr>
          <w:p w:rsidR="007A473E" w:rsidRPr="00534EC1" w:rsidRDefault="007A473E" w:rsidP="00E7663E">
            <w:pPr>
              <w:ind w:right="212"/>
              <w:rPr>
                <w:rFonts w:ascii="Arial" w:hAnsi="Arial" w:cs="Arial"/>
              </w:rPr>
            </w:pPr>
          </w:p>
        </w:tc>
      </w:tr>
    </w:tbl>
    <w:p w:rsidR="007A473E" w:rsidRPr="00534EC1" w:rsidRDefault="007A473E" w:rsidP="007A473E">
      <w:pPr>
        <w:ind w:right="-688"/>
        <w:rPr>
          <w:rFonts w:ascii="Arial" w:hAnsi="Arial" w:cs="Arial"/>
        </w:rPr>
      </w:pPr>
    </w:p>
    <w:p w:rsidR="007A473E" w:rsidRPr="00534EC1" w:rsidRDefault="007A473E" w:rsidP="007A473E">
      <w:pPr>
        <w:ind w:right="-688"/>
        <w:rPr>
          <w:rFonts w:ascii="Arial" w:hAnsi="Arial" w:cs="Arial"/>
        </w:rPr>
      </w:pPr>
      <w:r w:rsidRPr="00534EC1">
        <w:rPr>
          <w:rFonts w:ascii="Arial" w:hAnsi="Arial" w:cs="Arial"/>
        </w:rPr>
        <w:t xml:space="preserve">Signed __________________ (Chairperson)              </w:t>
      </w:r>
      <w:r w:rsidRPr="00534EC1">
        <w:rPr>
          <w:rFonts w:ascii="Arial" w:hAnsi="Arial" w:cs="Arial"/>
        </w:rPr>
        <w:tab/>
      </w:r>
      <w:r w:rsidRPr="00534EC1">
        <w:rPr>
          <w:rFonts w:ascii="Arial" w:hAnsi="Arial" w:cs="Arial"/>
        </w:rPr>
        <w:tab/>
        <w:t>Date ________________</w:t>
      </w:r>
    </w:p>
    <w:p w:rsidR="00534EC1" w:rsidRPr="00534EC1" w:rsidRDefault="007A473E" w:rsidP="00534EC1">
      <w:pPr>
        <w:ind w:right="-688"/>
        <w:rPr>
          <w:rFonts w:ascii="Arial" w:hAnsi="Arial" w:cs="Arial"/>
        </w:rPr>
      </w:pPr>
      <w:r w:rsidRPr="00534EC1">
        <w:rPr>
          <w:rFonts w:ascii="Arial" w:hAnsi="Arial" w:cs="Arial"/>
        </w:rPr>
        <w:t xml:space="preserve">Signed __________________ (Principal)                  </w:t>
      </w:r>
      <w:r w:rsidRPr="00534EC1">
        <w:rPr>
          <w:rFonts w:ascii="Arial" w:hAnsi="Arial" w:cs="Arial"/>
        </w:rPr>
        <w:tab/>
      </w:r>
      <w:r w:rsidRPr="00534EC1">
        <w:rPr>
          <w:rFonts w:ascii="Arial" w:hAnsi="Arial" w:cs="Arial"/>
        </w:rPr>
        <w:tab/>
        <w:t>Date ________________</w:t>
      </w:r>
    </w:p>
    <w:p w:rsidR="007A473E" w:rsidRPr="00534EC1" w:rsidRDefault="007A473E" w:rsidP="007A473E">
      <w:pPr>
        <w:tabs>
          <w:tab w:val="left" w:pos="4128"/>
        </w:tabs>
        <w:ind w:right="-688"/>
        <w:jc w:val="center"/>
        <w:rPr>
          <w:rFonts w:ascii="Arial" w:hAnsi="Arial" w:cs="Arial"/>
          <w:b/>
          <w:sz w:val="24"/>
          <w:szCs w:val="24"/>
        </w:rPr>
      </w:pPr>
      <w:r w:rsidRPr="00534EC1">
        <w:rPr>
          <w:rFonts w:ascii="Arial" w:hAnsi="Arial" w:cs="Arial"/>
          <w:b/>
          <w:sz w:val="24"/>
          <w:szCs w:val="24"/>
        </w:rPr>
        <w:lastRenderedPageBreak/>
        <w:t>Anti-Bullying Policy Review Notification Form</w:t>
      </w:r>
    </w:p>
    <w:p w:rsidR="007A473E" w:rsidRPr="00534EC1" w:rsidRDefault="007A473E" w:rsidP="007A473E">
      <w:pPr>
        <w:tabs>
          <w:tab w:val="left" w:pos="4128"/>
        </w:tabs>
        <w:ind w:right="-688"/>
        <w:rPr>
          <w:rFonts w:ascii="Arial" w:hAnsi="Arial" w:cs="Arial"/>
        </w:rPr>
      </w:pPr>
    </w:p>
    <w:p w:rsidR="007A473E" w:rsidRPr="00534EC1" w:rsidRDefault="007A473E" w:rsidP="007A473E">
      <w:pPr>
        <w:ind w:right="-688"/>
        <w:rPr>
          <w:rFonts w:ascii="Arial" w:hAnsi="Arial" w:cs="Arial"/>
        </w:rPr>
      </w:pPr>
    </w:p>
    <w:p w:rsidR="007A473E" w:rsidRPr="00534EC1" w:rsidRDefault="007A473E" w:rsidP="007A473E">
      <w:pPr>
        <w:ind w:right="-688"/>
        <w:rPr>
          <w:rFonts w:ascii="Arial" w:hAnsi="Arial" w:cs="Arial"/>
        </w:rPr>
      </w:pPr>
    </w:p>
    <w:p w:rsidR="007A473E" w:rsidRPr="00534EC1" w:rsidRDefault="008B7997" w:rsidP="007A473E">
      <w:pPr>
        <w:ind w:right="-688"/>
        <w:rPr>
          <w:rFonts w:ascii="Arial" w:hAnsi="Arial" w:cs="Arial"/>
        </w:rPr>
      </w:pPr>
      <w:r>
        <w:rPr>
          <w:rFonts w:ascii="Arial" w:hAnsi="Arial" w:cs="Arial"/>
        </w:rPr>
        <w:t xml:space="preserve">The Board of Management of </w:t>
      </w:r>
      <w:r w:rsidRPr="008B7997">
        <w:rPr>
          <w:rFonts w:ascii="Arial" w:hAnsi="Arial" w:cs="Arial"/>
          <w:u w:val="single"/>
        </w:rPr>
        <w:t>St. Brigid’s GNS</w:t>
      </w:r>
      <w:r w:rsidR="007A473E" w:rsidRPr="00534EC1">
        <w:rPr>
          <w:rFonts w:ascii="Arial" w:hAnsi="Arial" w:cs="Arial"/>
        </w:rPr>
        <w:t xml:space="preserve"> wishes to inform you that:</w:t>
      </w:r>
    </w:p>
    <w:p w:rsidR="007A473E" w:rsidRPr="00534EC1" w:rsidRDefault="007A473E" w:rsidP="007A473E">
      <w:pPr>
        <w:ind w:right="-688"/>
        <w:rPr>
          <w:rFonts w:ascii="Arial" w:hAnsi="Arial" w:cs="Arial"/>
        </w:rPr>
      </w:pPr>
    </w:p>
    <w:p w:rsidR="007A473E" w:rsidRPr="00534EC1" w:rsidRDefault="007A473E" w:rsidP="007A473E">
      <w:pPr>
        <w:ind w:right="-688"/>
        <w:rPr>
          <w:rFonts w:ascii="Arial" w:hAnsi="Arial" w:cs="Arial"/>
        </w:rPr>
      </w:pPr>
    </w:p>
    <w:p w:rsidR="007A473E" w:rsidRPr="00534EC1" w:rsidRDefault="007A473E" w:rsidP="007A473E">
      <w:pPr>
        <w:pStyle w:val="ListParagraph"/>
        <w:numPr>
          <w:ilvl w:val="1"/>
          <w:numId w:val="38"/>
        </w:numPr>
        <w:spacing w:after="200" w:line="276" w:lineRule="auto"/>
        <w:ind w:left="360" w:right="-688"/>
        <w:rPr>
          <w:rFonts w:ascii="Arial" w:eastAsia="Times New Roman" w:hAnsi="Arial" w:cs="Arial"/>
          <w:lang w:val="en-GB" w:eastAsia="en-GB"/>
        </w:rPr>
      </w:pPr>
      <w:r w:rsidRPr="00534EC1">
        <w:rPr>
          <w:rFonts w:ascii="Arial" w:eastAsia="Times New Roman" w:hAnsi="Arial" w:cs="Arial"/>
          <w:lang w:val="en-GB" w:eastAsia="en-GB"/>
        </w:rPr>
        <w:t xml:space="preserve">The Board of Management’s annual review of the school’s anti-bullying policy and its implementation was completed at the Board meeting of </w:t>
      </w:r>
      <w:r w:rsidR="008B7997" w:rsidRPr="008B7997">
        <w:rPr>
          <w:rFonts w:ascii="Arial" w:eastAsia="Times New Roman" w:hAnsi="Arial" w:cs="Arial"/>
          <w:u w:val="single"/>
          <w:lang w:val="en-GB" w:eastAsia="en-GB"/>
        </w:rPr>
        <w:t>19</w:t>
      </w:r>
      <w:r w:rsidR="008B7997" w:rsidRPr="008B7997">
        <w:rPr>
          <w:rFonts w:ascii="Arial" w:eastAsia="Times New Roman" w:hAnsi="Arial" w:cs="Arial"/>
          <w:u w:val="single"/>
          <w:vertAlign w:val="superscript"/>
          <w:lang w:val="en-GB" w:eastAsia="en-GB"/>
        </w:rPr>
        <w:t>th</w:t>
      </w:r>
      <w:r w:rsidR="008B7997" w:rsidRPr="008B7997">
        <w:rPr>
          <w:rFonts w:ascii="Arial" w:eastAsia="Times New Roman" w:hAnsi="Arial" w:cs="Arial"/>
          <w:u w:val="single"/>
          <w:lang w:val="en-GB" w:eastAsia="en-GB"/>
        </w:rPr>
        <w:t xml:space="preserve"> November 2018.</w:t>
      </w:r>
    </w:p>
    <w:p w:rsidR="007A473E" w:rsidRPr="00534EC1" w:rsidRDefault="007A473E" w:rsidP="007A473E">
      <w:pPr>
        <w:ind w:right="-688"/>
        <w:rPr>
          <w:rFonts w:ascii="Arial" w:hAnsi="Arial" w:cs="Arial"/>
        </w:rPr>
      </w:pPr>
    </w:p>
    <w:p w:rsidR="007A473E" w:rsidRPr="00534EC1" w:rsidRDefault="007A473E" w:rsidP="007A473E">
      <w:pPr>
        <w:pStyle w:val="ListParagraph"/>
        <w:numPr>
          <w:ilvl w:val="1"/>
          <w:numId w:val="38"/>
        </w:numPr>
        <w:spacing w:after="200" w:line="276" w:lineRule="auto"/>
        <w:ind w:left="360" w:right="-688"/>
        <w:rPr>
          <w:rFonts w:ascii="Arial" w:eastAsia="Times New Roman" w:hAnsi="Arial" w:cs="Arial"/>
          <w:i/>
          <w:lang w:val="en-GB" w:eastAsia="en-GB"/>
        </w:rPr>
      </w:pPr>
      <w:r w:rsidRPr="00534EC1">
        <w:rPr>
          <w:rFonts w:ascii="Arial" w:eastAsia="Times New Roman" w:hAnsi="Arial" w:cs="Arial"/>
          <w:lang w:val="en-GB" w:eastAsia="en-GB"/>
        </w:rPr>
        <w:t xml:space="preserve">This review was conducted in accordance with the checklist set out in the Anti-Bullying Policy Checklist of the Department’s </w:t>
      </w:r>
      <w:r w:rsidRPr="00534EC1">
        <w:rPr>
          <w:rFonts w:ascii="Arial" w:eastAsia="Times New Roman" w:hAnsi="Arial" w:cs="Arial"/>
          <w:i/>
          <w:lang w:val="en-GB" w:eastAsia="en-GB"/>
        </w:rPr>
        <w:t>Anti-Bullying Procedures for Primary and Post-Primary Schools.</w:t>
      </w:r>
    </w:p>
    <w:p w:rsidR="007A473E" w:rsidRPr="00534EC1" w:rsidRDefault="007A473E" w:rsidP="007A473E">
      <w:pPr>
        <w:ind w:left="360" w:right="-688"/>
        <w:rPr>
          <w:rFonts w:ascii="Arial" w:hAnsi="Arial" w:cs="Arial"/>
          <w:i/>
        </w:rPr>
      </w:pPr>
    </w:p>
    <w:p w:rsidR="007A473E" w:rsidRPr="00534EC1" w:rsidRDefault="007A473E" w:rsidP="007A473E">
      <w:pPr>
        <w:ind w:left="360" w:right="-688"/>
        <w:rPr>
          <w:rFonts w:ascii="Arial" w:hAnsi="Arial" w:cs="Arial"/>
        </w:rPr>
      </w:pPr>
    </w:p>
    <w:p w:rsidR="007A473E" w:rsidRPr="00534EC1" w:rsidRDefault="008B7997" w:rsidP="007A473E">
      <w:pPr>
        <w:ind w:right="-688"/>
        <w:rPr>
          <w:rFonts w:ascii="Arial" w:hAnsi="Arial" w:cs="Arial"/>
        </w:rPr>
      </w:pPr>
      <w:r>
        <w:rPr>
          <w:rFonts w:ascii="Arial" w:hAnsi="Arial" w:cs="Arial"/>
        </w:rPr>
        <w:t xml:space="preserve">Signed:   </w:t>
      </w:r>
      <w:r w:rsidRPr="008B7997">
        <w:rPr>
          <w:rFonts w:ascii="Arial" w:hAnsi="Arial" w:cs="Arial"/>
          <w:u w:val="single"/>
        </w:rPr>
        <w:t>Fr Richard Sheehy</w:t>
      </w:r>
      <w:r w:rsidR="007A473E" w:rsidRPr="00534EC1">
        <w:rPr>
          <w:rFonts w:ascii="Arial" w:hAnsi="Arial" w:cs="Arial"/>
        </w:rPr>
        <w:t xml:space="preserve">           </w:t>
      </w:r>
      <w:r w:rsidR="007A473E" w:rsidRPr="00534EC1">
        <w:rPr>
          <w:rFonts w:ascii="Arial" w:hAnsi="Arial" w:cs="Arial"/>
        </w:rPr>
        <w:tab/>
        <w:t xml:space="preserve"> </w:t>
      </w:r>
      <w:r>
        <w:rPr>
          <w:rFonts w:ascii="Arial" w:hAnsi="Arial" w:cs="Arial"/>
        </w:rPr>
        <w:tab/>
      </w:r>
      <w:r>
        <w:rPr>
          <w:rFonts w:ascii="Arial" w:hAnsi="Arial" w:cs="Arial"/>
        </w:rPr>
        <w:tab/>
      </w:r>
      <w:bookmarkStart w:id="3" w:name="_GoBack"/>
      <w:bookmarkEnd w:id="3"/>
      <w:r>
        <w:rPr>
          <w:rFonts w:ascii="Arial" w:hAnsi="Arial" w:cs="Arial"/>
        </w:rPr>
        <w:t xml:space="preserve">Date: </w:t>
      </w:r>
      <w:r w:rsidRPr="008B7997">
        <w:rPr>
          <w:rFonts w:ascii="Arial" w:hAnsi="Arial" w:cs="Arial"/>
          <w:u w:val="single"/>
        </w:rPr>
        <w:t>19</w:t>
      </w:r>
      <w:r w:rsidRPr="008B7997">
        <w:rPr>
          <w:rFonts w:ascii="Arial" w:hAnsi="Arial" w:cs="Arial"/>
          <w:u w:val="single"/>
          <w:vertAlign w:val="superscript"/>
        </w:rPr>
        <w:t>th</w:t>
      </w:r>
      <w:r w:rsidRPr="008B7997">
        <w:rPr>
          <w:rFonts w:ascii="Arial" w:hAnsi="Arial" w:cs="Arial"/>
          <w:u w:val="single"/>
        </w:rPr>
        <w:t xml:space="preserve"> November 2018</w:t>
      </w:r>
    </w:p>
    <w:p w:rsidR="007A473E" w:rsidRPr="00534EC1" w:rsidRDefault="008B7997" w:rsidP="007A473E">
      <w:pPr>
        <w:ind w:right="-688"/>
        <w:rPr>
          <w:rFonts w:ascii="Arial" w:hAnsi="Arial" w:cs="Arial"/>
          <w:b/>
        </w:rPr>
      </w:pPr>
      <w:r>
        <w:rPr>
          <w:rFonts w:ascii="Arial" w:hAnsi="Arial" w:cs="Arial"/>
          <w:b/>
        </w:rPr>
        <w:t xml:space="preserve">               </w:t>
      </w:r>
      <w:r w:rsidR="007A473E" w:rsidRPr="00534EC1">
        <w:rPr>
          <w:rFonts w:ascii="Arial" w:hAnsi="Arial" w:cs="Arial"/>
          <w:b/>
        </w:rPr>
        <w:t>Chairperson, Board of Management</w:t>
      </w:r>
    </w:p>
    <w:p w:rsidR="007A473E" w:rsidRPr="00534EC1" w:rsidRDefault="007A473E" w:rsidP="007A473E">
      <w:pPr>
        <w:ind w:right="-688"/>
        <w:rPr>
          <w:rFonts w:ascii="Arial" w:hAnsi="Arial" w:cs="Arial"/>
        </w:rPr>
      </w:pPr>
    </w:p>
    <w:p w:rsidR="007A473E" w:rsidRPr="00534EC1" w:rsidRDefault="008B7997" w:rsidP="007A473E">
      <w:pPr>
        <w:ind w:right="-688"/>
        <w:rPr>
          <w:rFonts w:ascii="Arial" w:hAnsi="Arial" w:cs="Arial"/>
        </w:rPr>
      </w:pPr>
      <w:r>
        <w:rPr>
          <w:rFonts w:ascii="Arial" w:hAnsi="Arial" w:cs="Arial"/>
        </w:rPr>
        <w:t xml:space="preserve">Signed:    </w:t>
      </w:r>
      <w:r w:rsidRPr="008B7997">
        <w:rPr>
          <w:rFonts w:ascii="Arial" w:hAnsi="Arial" w:cs="Arial"/>
          <w:u w:val="single"/>
        </w:rPr>
        <w:t>Darina Burke</w:t>
      </w:r>
      <w:r>
        <w:rPr>
          <w:rFonts w:ascii="Arial" w:hAnsi="Arial" w:cs="Arial"/>
        </w:rPr>
        <w:t xml:space="preserve">                      </w:t>
      </w:r>
      <w:r>
        <w:rPr>
          <w:rFonts w:ascii="Arial" w:hAnsi="Arial" w:cs="Arial"/>
        </w:rPr>
        <w:tab/>
      </w:r>
      <w:r>
        <w:rPr>
          <w:rFonts w:ascii="Arial" w:hAnsi="Arial" w:cs="Arial"/>
        </w:rPr>
        <w:tab/>
        <w:t xml:space="preserve">Date: </w:t>
      </w:r>
      <w:r w:rsidRPr="008B7997">
        <w:rPr>
          <w:rFonts w:ascii="Arial" w:hAnsi="Arial" w:cs="Arial"/>
          <w:u w:val="single"/>
        </w:rPr>
        <w:t>19</w:t>
      </w:r>
      <w:r w:rsidRPr="008B7997">
        <w:rPr>
          <w:rFonts w:ascii="Arial" w:hAnsi="Arial" w:cs="Arial"/>
          <w:u w:val="single"/>
          <w:vertAlign w:val="superscript"/>
        </w:rPr>
        <w:t>th</w:t>
      </w:r>
      <w:r w:rsidRPr="008B7997">
        <w:rPr>
          <w:rFonts w:ascii="Arial" w:hAnsi="Arial" w:cs="Arial"/>
          <w:u w:val="single"/>
        </w:rPr>
        <w:t xml:space="preserve"> November 2018</w:t>
      </w:r>
    </w:p>
    <w:p w:rsidR="007A473E" w:rsidRPr="00534EC1" w:rsidRDefault="008B7997" w:rsidP="007A473E">
      <w:pPr>
        <w:ind w:right="-688"/>
        <w:rPr>
          <w:rFonts w:ascii="Arial" w:hAnsi="Arial" w:cs="Arial"/>
          <w:b/>
        </w:rPr>
      </w:pPr>
      <w:r>
        <w:rPr>
          <w:rFonts w:ascii="Arial" w:hAnsi="Arial" w:cs="Arial"/>
          <w:b/>
        </w:rPr>
        <w:t xml:space="preserve">                </w:t>
      </w:r>
      <w:r w:rsidR="007A473E" w:rsidRPr="00534EC1">
        <w:rPr>
          <w:rFonts w:ascii="Arial" w:hAnsi="Arial" w:cs="Arial"/>
          <w:b/>
        </w:rPr>
        <w:t xml:space="preserve">Principal </w:t>
      </w:r>
    </w:p>
    <w:p w:rsidR="007A473E" w:rsidRPr="00534EC1" w:rsidRDefault="007A473E" w:rsidP="007A473E">
      <w:pPr>
        <w:rPr>
          <w:rFonts w:ascii="Arial" w:hAnsi="Arial" w:cs="Arial"/>
          <w:color w:val="FF0000"/>
        </w:rPr>
      </w:pPr>
    </w:p>
    <w:p w:rsidR="007A473E" w:rsidRPr="00534EC1" w:rsidRDefault="007A473E" w:rsidP="007A473E">
      <w:pPr>
        <w:pStyle w:val="Heading1"/>
        <w:numPr>
          <w:ilvl w:val="0"/>
          <w:numId w:val="0"/>
        </w:numPr>
        <w:ind w:left="595" w:hanging="595"/>
        <w:jc w:val="center"/>
        <w:rPr>
          <w:rFonts w:cs="Arial"/>
          <w:color w:val="auto"/>
        </w:rPr>
      </w:pPr>
    </w:p>
    <w:bookmarkEnd w:id="0"/>
    <w:bookmarkEnd w:id="1"/>
    <w:bookmarkEnd w:id="2"/>
    <w:p w:rsidR="007A473E" w:rsidRPr="00534EC1" w:rsidRDefault="007A473E" w:rsidP="007A473E">
      <w:pPr>
        <w:ind w:right="-688"/>
        <w:rPr>
          <w:rFonts w:ascii="Arial" w:hAnsi="Arial" w:cs="Arial"/>
        </w:rPr>
      </w:pP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p>
    <w:p w:rsidR="007A473E" w:rsidRPr="00534EC1" w:rsidRDefault="007A473E" w:rsidP="007A473E">
      <w:pPr>
        <w:ind w:right="-688"/>
        <w:rPr>
          <w:rFonts w:ascii="Arial" w:hAnsi="Arial" w:cs="Arial"/>
        </w:rPr>
      </w:pPr>
    </w:p>
    <w:p w:rsidR="007A473E" w:rsidRPr="00534EC1" w:rsidRDefault="007A473E" w:rsidP="007A473E">
      <w:pPr>
        <w:ind w:right="-688"/>
        <w:rPr>
          <w:rFonts w:ascii="Arial" w:hAnsi="Arial" w:cs="Arial"/>
        </w:rPr>
      </w:pPr>
    </w:p>
    <w:p w:rsidR="007A473E" w:rsidRPr="00534EC1" w:rsidRDefault="007A473E" w:rsidP="007A473E">
      <w:pPr>
        <w:tabs>
          <w:tab w:val="left" w:pos="4128"/>
        </w:tabs>
        <w:ind w:right="-688"/>
        <w:rPr>
          <w:rFonts w:ascii="Arial" w:hAnsi="Arial" w:cs="Arial"/>
        </w:rPr>
      </w:pPr>
    </w:p>
    <w:p w:rsidR="007A473E" w:rsidRPr="00534EC1" w:rsidRDefault="007A473E" w:rsidP="007A473E">
      <w:pPr>
        <w:ind w:right="-688"/>
        <w:rPr>
          <w:rFonts w:ascii="Arial" w:hAnsi="Arial" w:cs="Arial"/>
        </w:rPr>
      </w:pPr>
    </w:p>
    <w:p w:rsidR="007A473E" w:rsidRPr="00534EC1" w:rsidRDefault="007A473E" w:rsidP="007A473E">
      <w:pPr>
        <w:ind w:right="-688"/>
        <w:rPr>
          <w:rFonts w:ascii="Arial" w:hAnsi="Arial" w:cs="Arial"/>
        </w:rPr>
      </w:pPr>
    </w:p>
    <w:p w:rsidR="005C60F7" w:rsidRPr="00534EC1" w:rsidRDefault="005C60F7" w:rsidP="001E7DB3">
      <w:pPr>
        <w:suppressAutoHyphens/>
        <w:spacing w:after="0" w:line="240" w:lineRule="auto"/>
        <w:rPr>
          <w:rFonts w:ascii="Arial" w:eastAsia="Calibri" w:hAnsi="Arial" w:cs="Arial"/>
          <w:color w:val="000000" w:themeColor="text1"/>
          <w:u w:val="single"/>
        </w:rPr>
      </w:pPr>
    </w:p>
    <w:p w:rsidR="00706245" w:rsidRPr="00534EC1" w:rsidRDefault="00706245">
      <w:pPr>
        <w:suppressAutoHyphens/>
        <w:spacing w:after="0" w:line="240" w:lineRule="auto"/>
        <w:rPr>
          <w:rFonts w:ascii="Arial" w:eastAsia="Calibri" w:hAnsi="Arial" w:cs="Arial"/>
        </w:rPr>
      </w:pPr>
    </w:p>
    <w:p w:rsidR="00891AD1" w:rsidRPr="00534EC1" w:rsidRDefault="00891AD1">
      <w:pPr>
        <w:suppressAutoHyphens/>
        <w:spacing w:after="0" w:line="240" w:lineRule="auto"/>
        <w:rPr>
          <w:rFonts w:ascii="Arial" w:eastAsia="Calibri" w:hAnsi="Arial" w:cs="Arial"/>
        </w:rPr>
      </w:pPr>
    </w:p>
    <w:p w:rsidR="00891AD1" w:rsidRPr="00534EC1" w:rsidRDefault="00891AD1">
      <w:pPr>
        <w:suppressAutoHyphens/>
        <w:spacing w:after="0" w:line="240" w:lineRule="auto"/>
        <w:rPr>
          <w:rFonts w:ascii="Arial" w:eastAsia="Calibri" w:hAnsi="Arial" w:cs="Arial"/>
        </w:rPr>
      </w:pPr>
    </w:p>
    <w:sectPr w:rsidR="00891AD1" w:rsidRPr="00534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A20"/>
    <w:multiLevelType w:val="multilevel"/>
    <w:tmpl w:val="C1E87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5EC6"/>
    <w:multiLevelType w:val="multilevel"/>
    <w:tmpl w:val="1A4C5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024F7"/>
    <w:multiLevelType w:val="hybridMultilevel"/>
    <w:tmpl w:val="F7A8B4BE"/>
    <w:lvl w:ilvl="0" w:tplc="C0AAC51A">
      <w:start w:val="2"/>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5A070D"/>
    <w:multiLevelType w:val="multilevel"/>
    <w:tmpl w:val="7318E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0D3099"/>
    <w:multiLevelType w:val="multilevel"/>
    <w:tmpl w:val="1D70A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96DF8"/>
    <w:multiLevelType w:val="multilevel"/>
    <w:tmpl w:val="2EF01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5545A"/>
    <w:multiLevelType w:val="multilevel"/>
    <w:tmpl w:val="B66A8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9142E"/>
    <w:multiLevelType w:val="hybridMultilevel"/>
    <w:tmpl w:val="B1DCB986"/>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D080BC9"/>
    <w:multiLevelType w:val="hybridMultilevel"/>
    <w:tmpl w:val="26061744"/>
    <w:lvl w:ilvl="0" w:tplc="F94C9A26">
      <w:start w:val="2"/>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FE7668"/>
    <w:multiLevelType w:val="hybridMultilevel"/>
    <w:tmpl w:val="9146D89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FA6D95"/>
    <w:multiLevelType w:val="multilevel"/>
    <w:tmpl w:val="9D6E2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ED4484"/>
    <w:multiLevelType w:val="hybridMultilevel"/>
    <w:tmpl w:val="8D881FA2"/>
    <w:lvl w:ilvl="0" w:tplc="F9EA0CEC">
      <w:start w:val="6"/>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F86128"/>
    <w:multiLevelType w:val="multilevel"/>
    <w:tmpl w:val="28BAE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385C71"/>
    <w:multiLevelType w:val="hybridMultilevel"/>
    <w:tmpl w:val="C0BC974A"/>
    <w:lvl w:ilvl="0" w:tplc="507AB77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B82D01"/>
    <w:multiLevelType w:val="multilevel"/>
    <w:tmpl w:val="6B26F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DE253E"/>
    <w:multiLevelType w:val="hybridMultilevel"/>
    <w:tmpl w:val="C83424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17" w15:restartNumberingAfterBreak="0">
    <w:nsid w:val="2FAB7EC9"/>
    <w:multiLevelType w:val="multilevel"/>
    <w:tmpl w:val="80E20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5E2C5E"/>
    <w:multiLevelType w:val="multilevel"/>
    <w:tmpl w:val="9244A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20" w15:restartNumberingAfterBreak="0">
    <w:nsid w:val="3FBD6EFE"/>
    <w:multiLevelType w:val="hybridMultilevel"/>
    <w:tmpl w:val="BB902A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1" w15:restartNumberingAfterBreak="0">
    <w:nsid w:val="47792046"/>
    <w:multiLevelType w:val="multilevel"/>
    <w:tmpl w:val="A3EAD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197D2B"/>
    <w:multiLevelType w:val="multilevel"/>
    <w:tmpl w:val="5B0E7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F42654"/>
    <w:multiLevelType w:val="hybridMultilevel"/>
    <w:tmpl w:val="1C50A70A"/>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EF72280"/>
    <w:multiLevelType w:val="hybridMultilevel"/>
    <w:tmpl w:val="FB10287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0812EC6"/>
    <w:multiLevelType w:val="hybridMultilevel"/>
    <w:tmpl w:val="60FE90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D776FA"/>
    <w:multiLevelType w:val="multilevel"/>
    <w:tmpl w:val="3FE23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8F4F59"/>
    <w:multiLevelType w:val="hybridMultilevel"/>
    <w:tmpl w:val="E3386C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EB11B9"/>
    <w:multiLevelType w:val="hybridMultilevel"/>
    <w:tmpl w:val="5748D1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554F73AA"/>
    <w:multiLevelType w:val="multilevel"/>
    <w:tmpl w:val="1640F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577B06"/>
    <w:multiLevelType w:val="multilevel"/>
    <w:tmpl w:val="F412E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8D761B"/>
    <w:multiLevelType w:val="multilevel"/>
    <w:tmpl w:val="63A07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62174B"/>
    <w:multiLevelType w:val="multilevel"/>
    <w:tmpl w:val="B2ACE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7F3FB4"/>
    <w:multiLevelType w:val="multilevel"/>
    <w:tmpl w:val="291C6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7D2983"/>
    <w:multiLevelType w:val="multilevel"/>
    <w:tmpl w:val="77C41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9A5B6B"/>
    <w:multiLevelType w:val="hybridMultilevel"/>
    <w:tmpl w:val="CC4E7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8F58B0"/>
    <w:multiLevelType w:val="hybridMultilevel"/>
    <w:tmpl w:val="C6E251AA"/>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C842DF2"/>
    <w:multiLevelType w:val="hybridMultilevel"/>
    <w:tmpl w:val="8E84F8A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9" w15:restartNumberingAfterBreak="0">
    <w:nsid w:val="7EB77773"/>
    <w:multiLevelType w:val="multilevel"/>
    <w:tmpl w:val="76866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1"/>
  </w:num>
  <w:num w:numId="3">
    <w:abstractNumId w:val="14"/>
  </w:num>
  <w:num w:numId="4">
    <w:abstractNumId w:val="3"/>
  </w:num>
  <w:num w:numId="5">
    <w:abstractNumId w:val="4"/>
  </w:num>
  <w:num w:numId="6">
    <w:abstractNumId w:val="6"/>
  </w:num>
  <w:num w:numId="7">
    <w:abstractNumId w:val="10"/>
  </w:num>
  <w:num w:numId="8">
    <w:abstractNumId w:val="33"/>
  </w:num>
  <w:num w:numId="9">
    <w:abstractNumId w:val="30"/>
  </w:num>
  <w:num w:numId="10">
    <w:abstractNumId w:val="21"/>
  </w:num>
  <w:num w:numId="11">
    <w:abstractNumId w:val="34"/>
  </w:num>
  <w:num w:numId="12">
    <w:abstractNumId w:val="12"/>
  </w:num>
  <w:num w:numId="13">
    <w:abstractNumId w:val="22"/>
  </w:num>
  <w:num w:numId="14">
    <w:abstractNumId w:val="39"/>
  </w:num>
  <w:num w:numId="15">
    <w:abstractNumId w:val="1"/>
  </w:num>
  <w:num w:numId="16">
    <w:abstractNumId w:val="17"/>
  </w:num>
  <w:num w:numId="17">
    <w:abstractNumId w:val="0"/>
  </w:num>
  <w:num w:numId="18">
    <w:abstractNumId w:val="26"/>
  </w:num>
  <w:num w:numId="19">
    <w:abstractNumId w:val="32"/>
  </w:num>
  <w:num w:numId="20">
    <w:abstractNumId w:val="29"/>
  </w:num>
  <w:num w:numId="21">
    <w:abstractNumId w:val="5"/>
  </w:num>
  <w:num w:numId="22">
    <w:abstractNumId w:val="13"/>
  </w:num>
  <w:num w:numId="23">
    <w:abstractNumId w:val="8"/>
  </w:num>
  <w:num w:numId="24">
    <w:abstractNumId w:val="2"/>
  </w:num>
  <w:num w:numId="25">
    <w:abstractNumId w:val="28"/>
  </w:num>
  <w:num w:numId="26">
    <w:abstractNumId w:val="35"/>
  </w:num>
  <w:num w:numId="27">
    <w:abstractNumId w:val="38"/>
  </w:num>
  <w:num w:numId="28">
    <w:abstractNumId w:val="20"/>
  </w:num>
  <w:num w:numId="29">
    <w:abstractNumId w:val="25"/>
  </w:num>
  <w:num w:numId="30">
    <w:abstractNumId w:val="23"/>
  </w:num>
  <w:num w:numId="31">
    <w:abstractNumId w:val="27"/>
  </w:num>
  <w:num w:numId="32">
    <w:abstractNumId w:val="9"/>
  </w:num>
  <w:num w:numId="33">
    <w:abstractNumId w:val="36"/>
  </w:num>
  <w:num w:numId="34">
    <w:abstractNumId w:val="24"/>
  </w:num>
  <w:num w:numId="35">
    <w:abstractNumId w:val="19"/>
  </w:num>
  <w:num w:numId="36">
    <w:abstractNumId w:val="37"/>
  </w:num>
  <w:num w:numId="37">
    <w:abstractNumId w:val="7"/>
  </w:num>
  <w:num w:numId="38">
    <w:abstractNumId w:val="16"/>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F7"/>
    <w:rsid w:val="000518AD"/>
    <w:rsid w:val="00082A9F"/>
    <w:rsid w:val="0009029F"/>
    <w:rsid w:val="00122702"/>
    <w:rsid w:val="00142D13"/>
    <w:rsid w:val="001E7DB3"/>
    <w:rsid w:val="0021598B"/>
    <w:rsid w:val="00251677"/>
    <w:rsid w:val="002524A2"/>
    <w:rsid w:val="002D15FA"/>
    <w:rsid w:val="002F7389"/>
    <w:rsid w:val="00300CFB"/>
    <w:rsid w:val="00302F28"/>
    <w:rsid w:val="003B0ED7"/>
    <w:rsid w:val="003B1060"/>
    <w:rsid w:val="003F0709"/>
    <w:rsid w:val="00406986"/>
    <w:rsid w:val="004863BF"/>
    <w:rsid w:val="004A62EC"/>
    <w:rsid w:val="00534EC1"/>
    <w:rsid w:val="005A0DA2"/>
    <w:rsid w:val="005C60F7"/>
    <w:rsid w:val="005D5F5E"/>
    <w:rsid w:val="0062667D"/>
    <w:rsid w:val="006A78CE"/>
    <w:rsid w:val="006B0F88"/>
    <w:rsid w:val="00706245"/>
    <w:rsid w:val="00712C45"/>
    <w:rsid w:val="0071545F"/>
    <w:rsid w:val="00790357"/>
    <w:rsid w:val="007A473E"/>
    <w:rsid w:val="00871E55"/>
    <w:rsid w:val="00891AD1"/>
    <w:rsid w:val="008B7997"/>
    <w:rsid w:val="008D32FC"/>
    <w:rsid w:val="008E6040"/>
    <w:rsid w:val="0094391D"/>
    <w:rsid w:val="00992FB7"/>
    <w:rsid w:val="009F7B90"/>
    <w:rsid w:val="00A1539B"/>
    <w:rsid w:val="00A32243"/>
    <w:rsid w:val="00A4517B"/>
    <w:rsid w:val="00A619B9"/>
    <w:rsid w:val="00AD7DA1"/>
    <w:rsid w:val="00AE2AB0"/>
    <w:rsid w:val="00B05209"/>
    <w:rsid w:val="00B34EBB"/>
    <w:rsid w:val="00BC2D37"/>
    <w:rsid w:val="00BE221E"/>
    <w:rsid w:val="00C31A59"/>
    <w:rsid w:val="00C909A1"/>
    <w:rsid w:val="00CE0892"/>
    <w:rsid w:val="00D57A9D"/>
    <w:rsid w:val="00D66830"/>
    <w:rsid w:val="00D724C4"/>
    <w:rsid w:val="00D86A28"/>
    <w:rsid w:val="00D928DA"/>
    <w:rsid w:val="00DB283B"/>
    <w:rsid w:val="00DC1A79"/>
    <w:rsid w:val="00DF11B5"/>
    <w:rsid w:val="00E05D1E"/>
    <w:rsid w:val="00E3468A"/>
    <w:rsid w:val="00E65A18"/>
    <w:rsid w:val="00E72CEC"/>
    <w:rsid w:val="00E7663E"/>
    <w:rsid w:val="00E83656"/>
    <w:rsid w:val="00E97954"/>
    <w:rsid w:val="00ED1FAC"/>
    <w:rsid w:val="00F07A24"/>
    <w:rsid w:val="00F85F0E"/>
    <w:rsid w:val="00F956C3"/>
    <w:rsid w:val="00FF7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7FF8F-0CA0-47A4-AF8C-5C481CE3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02F28"/>
    <w:pPr>
      <w:keepNext/>
      <w:keepLines/>
      <w:numPr>
        <w:numId w:val="35"/>
      </w:numPr>
      <w:spacing w:after="256" w:line="233" w:lineRule="auto"/>
      <w:ind w:left="595" w:hanging="610"/>
      <w:outlineLvl w:val="0"/>
    </w:pPr>
    <w:rPr>
      <w:rFonts w:ascii="Arial" w:eastAsia="Times New Roman" w:hAnsi="Arial" w:cs="Times New Roman"/>
      <w:b/>
      <w:color w:val="99CC00"/>
    </w:rPr>
  </w:style>
  <w:style w:type="paragraph" w:styleId="Heading2">
    <w:name w:val="heading 2"/>
    <w:basedOn w:val="Normal"/>
    <w:next w:val="Normal"/>
    <w:link w:val="Heading2Char"/>
    <w:uiPriority w:val="99"/>
    <w:qFormat/>
    <w:rsid w:val="00302F28"/>
    <w:pPr>
      <w:keepNext/>
      <w:keepLines/>
      <w:numPr>
        <w:ilvl w:val="1"/>
        <w:numId w:val="35"/>
      </w:numPr>
      <w:spacing w:after="256" w:line="233" w:lineRule="auto"/>
      <w:ind w:left="595" w:hanging="610"/>
      <w:outlineLvl w:val="1"/>
    </w:pPr>
    <w:rPr>
      <w:rFonts w:ascii="Arial" w:eastAsia="Times New Roman" w:hAnsi="Arial" w:cs="Times New Roman"/>
      <w:b/>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4C4"/>
    <w:rPr>
      <w:rFonts w:ascii="Segoe UI" w:hAnsi="Segoe UI" w:cs="Segoe UI"/>
      <w:sz w:val="18"/>
      <w:szCs w:val="18"/>
    </w:rPr>
  </w:style>
  <w:style w:type="paragraph" w:styleId="ListParagraph">
    <w:name w:val="List Paragraph"/>
    <w:basedOn w:val="Normal"/>
    <w:uiPriority w:val="34"/>
    <w:qFormat/>
    <w:rsid w:val="00122702"/>
    <w:pPr>
      <w:ind w:left="720"/>
      <w:contextualSpacing/>
    </w:pPr>
  </w:style>
  <w:style w:type="character" w:customStyle="1" w:styleId="Heading1Char">
    <w:name w:val="Heading 1 Char"/>
    <w:basedOn w:val="DefaultParagraphFont"/>
    <w:link w:val="Heading1"/>
    <w:uiPriority w:val="99"/>
    <w:rsid w:val="00302F28"/>
    <w:rPr>
      <w:rFonts w:ascii="Arial" w:eastAsia="Times New Roman" w:hAnsi="Arial" w:cs="Times New Roman"/>
      <w:b/>
      <w:color w:val="99CC00"/>
    </w:rPr>
  </w:style>
  <w:style w:type="character" w:customStyle="1" w:styleId="Heading2Char">
    <w:name w:val="Heading 2 Char"/>
    <w:basedOn w:val="DefaultParagraphFont"/>
    <w:link w:val="Heading2"/>
    <w:uiPriority w:val="99"/>
    <w:rsid w:val="00302F28"/>
    <w:rPr>
      <w:rFonts w:ascii="Arial" w:eastAsia="Times New Roman" w:hAnsi="Arial" w:cs="Times New Roman"/>
      <w:b/>
      <w:color w:val="99CC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0F4A-8BCD-4B85-AFBE-E352C96E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secondclassb</dc:creator>
  <cp:lastModifiedBy>Hewlett-Packard Company</cp:lastModifiedBy>
  <cp:revision>2</cp:revision>
  <cp:lastPrinted>2018-11-21T10:48:00Z</cp:lastPrinted>
  <dcterms:created xsi:type="dcterms:W3CDTF">2018-11-21T10:49:00Z</dcterms:created>
  <dcterms:modified xsi:type="dcterms:W3CDTF">2018-11-21T10:49:00Z</dcterms:modified>
</cp:coreProperties>
</file>