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1AF" w:rsidRDefault="00DF61AF" w:rsidP="00DF61AF">
      <w:pPr>
        <w:jc w:val="center"/>
        <w:rPr>
          <w:rFonts w:ascii="Arial" w:hAnsi="Arial" w:cs="Arial"/>
          <w:b/>
          <w:bCs/>
          <w:color w:val="FF0000"/>
          <w:sz w:val="24"/>
          <w:szCs w:val="24"/>
        </w:rPr>
      </w:pPr>
      <w:r w:rsidRPr="00DF61AF">
        <w:rPr>
          <w:rFonts w:ascii="Arial" w:hAnsi="Arial" w:cs="Arial"/>
          <w:b/>
          <w:bCs/>
          <w:color w:val="FF0000"/>
          <w:sz w:val="24"/>
          <w:szCs w:val="24"/>
        </w:rPr>
        <w:t>Board of Management Report – October 2018</w:t>
      </w:r>
    </w:p>
    <w:p w:rsidR="00DF61AF" w:rsidRPr="00DF61AF" w:rsidRDefault="00DF61AF" w:rsidP="00DF61AF">
      <w:pPr>
        <w:jc w:val="center"/>
        <w:rPr>
          <w:rFonts w:ascii="Arial" w:hAnsi="Arial" w:cs="Arial"/>
          <w:b/>
          <w:bCs/>
          <w:color w:val="FF0000"/>
          <w:sz w:val="24"/>
          <w:szCs w:val="24"/>
        </w:rPr>
      </w:pPr>
      <w:bookmarkStart w:id="0" w:name="_GoBack"/>
      <w:bookmarkEnd w:id="0"/>
    </w:p>
    <w:p w:rsidR="00DF61AF" w:rsidRPr="00DF61AF" w:rsidRDefault="00DF61AF" w:rsidP="00DF61AF">
      <w:pPr>
        <w:numPr>
          <w:ilvl w:val="0"/>
          <w:numId w:val="1"/>
        </w:numPr>
        <w:rPr>
          <w:rFonts w:ascii="Arial" w:hAnsi="Arial" w:cs="Arial"/>
          <w:b/>
          <w:bCs/>
          <w:sz w:val="24"/>
          <w:szCs w:val="24"/>
        </w:rPr>
      </w:pPr>
      <w:r w:rsidRPr="00DF61AF">
        <w:rPr>
          <w:rFonts w:ascii="Arial" w:hAnsi="Arial" w:cs="Arial"/>
          <w:b/>
          <w:bCs/>
          <w:sz w:val="24"/>
          <w:szCs w:val="24"/>
        </w:rPr>
        <w:t>Parking</w:t>
      </w:r>
    </w:p>
    <w:p w:rsidR="00DF61AF" w:rsidRPr="00DF61AF" w:rsidRDefault="00DF61AF" w:rsidP="00DF61AF">
      <w:pPr>
        <w:rPr>
          <w:rFonts w:ascii="Arial" w:hAnsi="Arial" w:cs="Arial"/>
          <w:bCs/>
          <w:sz w:val="24"/>
          <w:szCs w:val="24"/>
        </w:rPr>
      </w:pPr>
      <w:r w:rsidRPr="00DF61AF">
        <w:rPr>
          <w:rFonts w:ascii="Arial" w:hAnsi="Arial" w:cs="Arial"/>
          <w:bCs/>
          <w:sz w:val="24"/>
          <w:szCs w:val="24"/>
        </w:rPr>
        <w:t>There have been a number of complaints from residents in the local area who are unhappy that a number of parents are parking outside their driveways at arrival and collection times, often impeding their ability to leave their homes.  The Board would like to remind all parents of the need to be mindful when parking, particularly if they are leaving cars unattended</w:t>
      </w:r>
    </w:p>
    <w:p w:rsidR="00DF61AF" w:rsidRPr="00DF61AF" w:rsidRDefault="00DF61AF" w:rsidP="00DF61AF">
      <w:pPr>
        <w:numPr>
          <w:ilvl w:val="0"/>
          <w:numId w:val="1"/>
        </w:numPr>
        <w:rPr>
          <w:rFonts w:ascii="Arial" w:hAnsi="Arial" w:cs="Arial"/>
          <w:b/>
          <w:bCs/>
          <w:sz w:val="24"/>
          <w:szCs w:val="24"/>
        </w:rPr>
      </w:pPr>
      <w:r w:rsidRPr="00DF61AF">
        <w:rPr>
          <w:rFonts w:ascii="Arial" w:hAnsi="Arial" w:cs="Arial"/>
          <w:b/>
          <w:bCs/>
          <w:sz w:val="24"/>
          <w:szCs w:val="24"/>
        </w:rPr>
        <w:t>GDPR</w:t>
      </w:r>
    </w:p>
    <w:p w:rsidR="00DF61AF" w:rsidRPr="00DF61AF" w:rsidRDefault="00DF61AF" w:rsidP="00DF61AF">
      <w:pPr>
        <w:rPr>
          <w:rFonts w:ascii="Arial" w:hAnsi="Arial" w:cs="Arial"/>
          <w:bCs/>
          <w:sz w:val="24"/>
          <w:szCs w:val="24"/>
        </w:rPr>
      </w:pPr>
      <w:r w:rsidRPr="00DF61AF">
        <w:rPr>
          <w:rFonts w:ascii="Arial" w:hAnsi="Arial" w:cs="Arial"/>
          <w:bCs/>
          <w:sz w:val="24"/>
          <w:szCs w:val="24"/>
        </w:rPr>
        <w:t xml:space="preserve">The school is working to comply with GDPR and has completed a data audit to identify all the types of information that is being collected, stored and processed. A website privacy statement is now available on </w:t>
      </w:r>
      <w:hyperlink r:id="rId5" w:history="1">
        <w:r w:rsidRPr="00DF61AF">
          <w:rPr>
            <w:rStyle w:val="Hyperlink"/>
            <w:rFonts w:ascii="Arial" w:hAnsi="Arial" w:cs="Arial"/>
            <w:bCs/>
            <w:sz w:val="24"/>
            <w:szCs w:val="24"/>
          </w:rPr>
          <w:t>www.stbrigid.ie</w:t>
        </w:r>
      </w:hyperlink>
      <w:r w:rsidRPr="00DF61AF">
        <w:rPr>
          <w:rFonts w:ascii="Arial" w:hAnsi="Arial" w:cs="Arial"/>
          <w:bCs/>
          <w:sz w:val="24"/>
          <w:szCs w:val="24"/>
        </w:rPr>
        <w:t xml:space="preserve"> and a CCTV Policy is currently being drafted.  </w:t>
      </w:r>
    </w:p>
    <w:p w:rsidR="00DF61AF" w:rsidRPr="00DF61AF" w:rsidRDefault="00DF61AF" w:rsidP="00DF61AF">
      <w:pPr>
        <w:numPr>
          <w:ilvl w:val="0"/>
          <w:numId w:val="4"/>
        </w:numPr>
        <w:rPr>
          <w:rFonts w:ascii="Arial" w:hAnsi="Arial" w:cs="Arial"/>
          <w:b/>
          <w:bCs/>
          <w:sz w:val="24"/>
          <w:szCs w:val="24"/>
        </w:rPr>
      </w:pPr>
      <w:r w:rsidRPr="00DF61AF">
        <w:rPr>
          <w:rFonts w:ascii="Arial" w:hAnsi="Arial" w:cs="Arial"/>
          <w:b/>
          <w:bCs/>
          <w:sz w:val="24"/>
          <w:szCs w:val="24"/>
        </w:rPr>
        <w:t>Curriculum</w:t>
      </w:r>
    </w:p>
    <w:p w:rsidR="00DF61AF" w:rsidRPr="00DF61AF" w:rsidRDefault="00DF61AF" w:rsidP="00DF61AF">
      <w:pPr>
        <w:rPr>
          <w:rFonts w:ascii="Arial" w:hAnsi="Arial" w:cs="Arial"/>
          <w:bCs/>
          <w:sz w:val="24"/>
          <w:szCs w:val="24"/>
        </w:rPr>
      </w:pPr>
      <w:r w:rsidRPr="00DF61AF">
        <w:rPr>
          <w:rFonts w:ascii="Arial" w:hAnsi="Arial" w:cs="Arial"/>
          <w:bCs/>
          <w:sz w:val="24"/>
          <w:szCs w:val="24"/>
        </w:rPr>
        <w:t>As part of the school self-evaluation process this year, staff will draw up a number of maths trails for all classes to focus on maths in the environment.</w:t>
      </w:r>
    </w:p>
    <w:p w:rsidR="00DF61AF" w:rsidRPr="00DF61AF" w:rsidRDefault="00DF61AF" w:rsidP="00DF61AF">
      <w:pPr>
        <w:numPr>
          <w:ilvl w:val="0"/>
          <w:numId w:val="4"/>
        </w:numPr>
        <w:rPr>
          <w:rFonts w:ascii="Arial" w:hAnsi="Arial" w:cs="Arial"/>
          <w:b/>
          <w:bCs/>
          <w:sz w:val="24"/>
          <w:szCs w:val="24"/>
        </w:rPr>
      </w:pPr>
      <w:r w:rsidRPr="00DF61AF">
        <w:rPr>
          <w:rFonts w:ascii="Arial" w:hAnsi="Arial" w:cs="Arial"/>
          <w:b/>
          <w:bCs/>
          <w:sz w:val="24"/>
          <w:szCs w:val="24"/>
        </w:rPr>
        <w:t>Thanks</w:t>
      </w:r>
    </w:p>
    <w:p w:rsidR="00DF61AF" w:rsidRPr="00DF61AF" w:rsidRDefault="00DF61AF" w:rsidP="00DF61AF">
      <w:pPr>
        <w:rPr>
          <w:rFonts w:ascii="Arial" w:hAnsi="Arial" w:cs="Arial"/>
          <w:bCs/>
          <w:sz w:val="24"/>
          <w:szCs w:val="24"/>
        </w:rPr>
      </w:pPr>
      <w:r w:rsidRPr="00DF61AF">
        <w:rPr>
          <w:rFonts w:ascii="Arial" w:hAnsi="Arial" w:cs="Arial"/>
          <w:bCs/>
          <w:sz w:val="24"/>
          <w:szCs w:val="24"/>
        </w:rPr>
        <w:t>The BOM would like to thank the Parents Association for their fundraising efforts which supported the new CCTV system, exterior lighting upgrade and purchase of classroom furniture/sports equipment.</w:t>
      </w:r>
    </w:p>
    <w:p w:rsidR="00DF61AF" w:rsidRPr="00DF61AF" w:rsidRDefault="00DF61AF" w:rsidP="00DF61AF">
      <w:pPr>
        <w:numPr>
          <w:ilvl w:val="0"/>
          <w:numId w:val="2"/>
        </w:numPr>
        <w:rPr>
          <w:rFonts w:ascii="Arial" w:hAnsi="Arial" w:cs="Arial"/>
          <w:b/>
          <w:bCs/>
          <w:sz w:val="24"/>
          <w:szCs w:val="24"/>
        </w:rPr>
      </w:pPr>
      <w:r w:rsidRPr="00DF61AF">
        <w:rPr>
          <w:rFonts w:ascii="Arial" w:hAnsi="Arial" w:cs="Arial"/>
          <w:b/>
          <w:bCs/>
          <w:sz w:val="24"/>
          <w:szCs w:val="24"/>
        </w:rPr>
        <w:t>Enrolments</w:t>
      </w:r>
    </w:p>
    <w:p w:rsidR="00DF61AF" w:rsidRPr="00DF61AF" w:rsidRDefault="00DF61AF" w:rsidP="00DF61AF">
      <w:pPr>
        <w:rPr>
          <w:rFonts w:ascii="Arial" w:hAnsi="Arial" w:cs="Arial"/>
          <w:bCs/>
          <w:sz w:val="24"/>
          <w:szCs w:val="24"/>
        </w:rPr>
      </w:pPr>
      <w:r w:rsidRPr="00DF61AF">
        <w:rPr>
          <w:rFonts w:ascii="Arial" w:hAnsi="Arial" w:cs="Arial"/>
          <w:bCs/>
          <w:sz w:val="24"/>
          <w:szCs w:val="24"/>
        </w:rPr>
        <w:t xml:space="preserve">Offers for Junior Infants for 2019/2020 school year will be issued before mid-October.  </w:t>
      </w:r>
    </w:p>
    <w:p w:rsidR="00DF61AF" w:rsidRPr="00DF61AF" w:rsidRDefault="00DF61AF" w:rsidP="00DF61AF">
      <w:pPr>
        <w:numPr>
          <w:ilvl w:val="0"/>
          <w:numId w:val="3"/>
        </w:numPr>
        <w:rPr>
          <w:rFonts w:ascii="Arial" w:hAnsi="Arial" w:cs="Arial"/>
          <w:b/>
          <w:bCs/>
          <w:sz w:val="24"/>
          <w:szCs w:val="24"/>
        </w:rPr>
      </w:pPr>
      <w:r w:rsidRPr="00DF61AF">
        <w:rPr>
          <w:rFonts w:ascii="Arial" w:hAnsi="Arial" w:cs="Arial"/>
          <w:b/>
          <w:bCs/>
          <w:sz w:val="24"/>
          <w:szCs w:val="24"/>
        </w:rPr>
        <w:t>Staffing</w:t>
      </w:r>
    </w:p>
    <w:p w:rsidR="00DF61AF" w:rsidRPr="00DF61AF" w:rsidRDefault="00DF61AF" w:rsidP="00DF61AF">
      <w:pPr>
        <w:rPr>
          <w:rFonts w:ascii="Arial" w:hAnsi="Arial" w:cs="Arial"/>
          <w:bCs/>
          <w:sz w:val="24"/>
          <w:szCs w:val="24"/>
        </w:rPr>
      </w:pPr>
      <w:r w:rsidRPr="00DF61AF">
        <w:rPr>
          <w:rFonts w:ascii="Arial" w:hAnsi="Arial" w:cs="Arial"/>
          <w:bCs/>
          <w:sz w:val="24"/>
          <w:szCs w:val="24"/>
        </w:rPr>
        <w:t>A big welcome is extended to Aoife Murphy and Teresa Hagan who have joined the teaching staff and Antoinette Cahill and Kayleigh Bolger who have joined the ancillary staff as SNA’s.</w:t>
      </w:r>
    </w:p>
    <w:p w:rsidR="003B049F" w:rsidRPr="00DF61AF" w:rsidRDefault="003B049F">
      <w:pPr>
        <w:rPr>
          <w:rFonts w:ascii="Arial" w:hAnsi="Arial" w:cs="Arial"/>
          <w:b/>
          <w:sz w:val="24"/>
          <w:szCs w:val="24"/>
        </w:rPr>
      </w:pPr>
    </w:p>
    <w:sectPr w:rsidR="003B049F" w:rsidRPr="00DF61AF" w:rsidSect="00DF6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83196"/>
    <w:multiLevelType w:val="multilevel"/>
    <w:tmpl w:val="2976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36E2B"/>
    <w:multiLevelType w:val="multilevel"/>
    <w:tmpl w:val="5556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FA04F7"/>
    <w:multiLevelType w:val="hybridMultilevel"/>
    <w:tmpl w:val="E52E9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7D61CAC"/>
    <w:multiLevelType w:val="multilevel"/>
    <w:tmpl w:val="6EEA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AF"/>
    <w:rsid w:val="003B049F"/>
    <w:rsid w:val="00DF61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90B95-7129-4A79-97E5-73934BA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1AF"/>
    <w:rPr>
      <w:color w:val="0563C1" w:themeColor="hyperlink"/>
      <w:u w:val="single"/>
    </w:rPr>
  </w:style>
  <w:style w:type="paragraph" w:styleId="BalloonText">
    <w:name w:val="Balloon Text"/>
    <w:basedOn w:val="Normal"/>
    <w:link w:val="BalloonTextChar"/>
    <w:uiPriority w:val="99"/>
    <w:semiHidden/>
    <w:unhideWhenUsed/>
    <w:rsid w:val="00DF6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brigi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cp:revision>
  <cp:lastPrinted>2018-10-08T15:28:00Z</cp:lastPrinted>
  <dcterms:created xsi:type="dcterms:W3CDTF">2018-10-08T15:26:00Z</dcterms:created>
  <dcterms:modified xsi:type="dcterms:W3CDTF">2018-10-08T15:38:00Z</dcterms:modified>
</cp:coreProperties>
</file>